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4489" w14:textId="77777777" w:rsidR="005B7E7A" w:rsidRDefault="00000000">
      <w:pPr>
        <w:pStyle w:val="Heading1"/>
        <w:numPr>
          <w:ilvl w:val="0"/>
          <w:numId w:val="4"/>
        </w:numPr>
        <w:jc w:val="center"/>
        <w:rPr>
          <w:sz w:val="28"/>
          <w:szCs w:val="28"/>
        </w:rPr>
      </w:pPr>
      <w:r>
        <w:rPr>
          <w:sz w:val="28"/>
          <w:szCs w:val="28"/>
        </w:rPr>
        <w:t>Tom Skelley - Curriculum Vitae</w:t>
      </w:r>
    </w:p>
    <w:p w14:paraId="3F063DEC" w14:textId="77777777" w:rsidR="005B7E7A" w:rsidRDefault="00000000">
      <w:pPr>
        <w:pStyle w:val="Heading1"/>
        <w:numPr>
          <w:ilvl w:val="0"/>
          <w:numId w:val="4"/>
        </w:numPr>
        <w:jc w:val="center"/>
        <w:rPr>
          <w:sz w:val="28"/>
          <w:szCs w:val="28"/>
        </w:rPr>
      </w:pPr>
      <w:r>
        <w:rPr>
          <w:sz w:val="28"/>
          <w:szCs w:val="28"/>
        </w:rPr>
        <w:t xml:space="preserve">SC cleared </w:t>
      </w:r>
      <w:proofErr w:type="spellStart"/>
      <w:r>
        <w:rPr>
          <w:sz w:val="28"/>
          <w:szCs w:val="28"/>
        </w:rPr>
        <w:t>DevSecOps</w:t>
      </w:r>
      <w:proofErr w:type="spellEnd"/>
      <w:r>
        <w:rPr>
          <w:sz w:val="28"/>
          <w:szCs w:val="28"/>
        </w:rPr>
        <w:t xml:space="preserve"> consultant with large scale Internet and infrastructure experience</w:t>
      </w:r>
    </w:p>
    <w:p w14:paraId="6D824DD7" w14:textId="77777777" w:rsidR="005B7E7A" w:rsidRDefault="005B7E7A">
      <w:pPr>
        <w:rPr>
          <w:sz w:val="28"/>
          <w:szCs w:val="28"/>
        </w:rPr>
      </w:pPr>
    </w:p>
    <w:tbl>
      <w:tblPr>
        <w:tblStyle w:val="a"/>
        <w:tblW w:w="9648" w:type="dxa"/>
        <w:tblLayout w:type="fixed"/>
        <w:tblLook w:val="0000" w:firstRow="0" w:lastRow="0" w:firstColumn="0" w:lastColumn="0" w:noHBand="0" w:noVBand="0"/>
      </w:tblPr>
      <w:tblGrid>
        <w:gridCol w:w="2552"/>
        <w:gridCol w:w="7096"/>
      </w:tblGrid>
      <w:tr w:rsidR="005B7E7A" w14:paraId="19CEA3C8" w14:textId="77777777">
        <w:tc>
          <w:tcPr>
            <w:tcW w:w="2552" w:type="dxa"/>
          </w:tcPr>
          <w:p w14:paraId="3AF11968" w14:textId="77777777" w:rsidR="005B7E7A" w:rsidRDefault="00000000">
            <w:pPr>
              <w:pBdr>
                <w:top w:val="nil"/>
                <w:left w:val="nil"/>
                <w:bottom w:val="nil"/>
                <w:right w:val="nil"/>
                <w:between w:val="nil"/>
              </w:pBdr>
              <w:rPr>
                <w:b/>
                <w:i/>
                <w:color w:val="000000"/>
                <w:sz w:val="20"/>
                <w:szCs w:val="20"/>
              </w:rPr>
            </w:pPr>
            <w:r>
              <w:rPr>
                <w:color w:val="000000"/>
                <w:sz w:val="20"/>
                <w:szCs w:val="20"/>
              </w:rPr>
              <w:t>Name</w:t>
            </w:r>
          </w:p>
        </w:tc>
        <w:tc>
          <w:tcPr>
            <w:tcW w:w="7096" w:type="dxa"/>
          </w:tcPr>
          <w:p w14:paraId="4E687EA0" w14:textId="77777777" w:rsidR="005B7E7A" w:rsidRDefault="00000000">
            <w:pPr>
              <w:rPr>
                <w:sz w:val="20"/>
                <w:szCs w:val="20"/>
              </w:rPr>
            </w:pPr>
            <w:r>
              <w:rPr>
                <w:sz w:val="20"/>
                <w:szCs w:val="20"/>
              </w:rPr>
              <w:t>Thomas Adrian Skelley</w:t>
            </w:r>
          </w:p>
        </w:tc>
      </w:tr>
      <w:tr w:rsidR="005B7E7A" w14:paraId="6A213FFC" w14:textId="77777777">
        <w:tc>
          <w:tcPr>
            <w:tcW w:w="2552" w:type="dxa"/>
          </w:tcPr>
          <w:p w14:paraId="276DF976" w14:textId="77777777" w:rsidR="005B7E7A" w:rsidRDefault="00000000">
            <w:pPr>
              <w:pBdr>
                <w:top w:val="nil"/>
                <w:left w:val="nil"/>
                <w:bottom w:val="nil"/>
                <w:right w:val="nil"/>
                <w:between w:val="nil"/>
              </w:pBdr>
              <w:rPr>
                <w:color w:val="000000"/>
                <w:sz w:val="20"/>
                <w:szCs w:val="20"/>
              </w:rPr>
            </w:pPr>
            <w:r>
              <w:rPr>
                <w:color w:val="000000"/>
                <w:sz w:val="20"/>
                <w:szCs w:val="20"/>
              </w:rPr>
              <w:t>Phone</w:t>
            </w:r>
          </w:p>
        </w:tc>
        <w:tc>
          <w:tcPr>
            <w:tcW w:w="7096" w:type="dxa"/>
          </w:tcPr>
          <w:p w14:paraId="4107FA7C" w14:textId="77777777" w:rsidR="005B7E7A" w:rsidRDefault="00000000">
            <w:pPr>
              <w:rPr>
                <w:sz w:val="20"/>
                <w:szCs w:val="20"/>
              </w:rPr>
            </w:pPr>
            <w:r>
              <w:rPr>
                <w:sz w:val="20"/>
                <w:szCs w:val="20"/>
              </w:rPr>
              <w:t>+44 (0) 7812 131326</w:t>
            </w:r>
          </w:p>
        </w:tc>
      </w:tr>
      <w:tr w:rsidR="005B7E7A" w14:paraId="5B0A1599" w14:textId="77777777">
        <w:tc>
          <w:tcPr>
            <w:tcW w:w="2552" w:type="dxa"/>
          </w:tcPr>
          <w:p w14:paraId="18A097B1" w14:textId="77777777" w:rsidR="005B7E7A" w:rsidRDefault="00000000">
            <w:pPr>
              <w:pBdr>
                <w:top w:val="nil"/>
                <w:left w:val="nil"/>
                <w:bottom w:val="nil"/>
                <w:right w:val="nil"/>
                <w:between w:val="nil"/>
              </w:pBdr>
              <w:rPr>
                <w:color w:val="000000"/>
                <w:sz w:val="20"/>
                <w:szCs w:val="20"/>
              </w:rPr>
            </w:pPr>
            <w:r>
              <w:rPr>
                <w:color w:val="000000"/>
                <w:sz w:val="20"/>
                <w:szCs w:val="20"/>
              </w:rPr>
              <w:t>Email</w:t>
            </w:r>
          </w:p>
        </w:tc>
        <w:tc>
          <w:tcPr>
            <w:tcW w:w="7096" w:type="dxa"/>
          </w:tcPr>
          <w:p w14:paraId="63E81F6A" w14:textId="77777777" w:rsidR="005B7E7A" w:rsidRDefault="005B7E7A">
            <w:pPr>
              <w:rPr>
                <w:sz w:val="20"/>
                <w:szCs w:val="20"/>
              </w:rPr>
            </w:pPr>
            <w:hyperlink r:id="rId8">
              <w:r>
                <w:rPr>
                  <w:color w:val="0000FF"/>
                  <w:sz w:val="20"/>
                  <w:szCs w:val="20"/>
                  <w:u w:val="single"/>
                </w:rPr>
                <w:t>tom@tasconsulting.co.uk</w:t>
              </w:r>
            </w:hyperlink>
          </w:p>
        </w:tc>
      </w:tr>
      <w:tr w:rsidR="005B7E7A" w14:paraId="62C0CC8F" w14:textId="77777777">
        <w:tc>
          <w:tcPr>
            <w:tcW w:w="2552" w:type="dxa"/>
          </w:tcPr>
          <w:p w14:paraId="2CEB8498" w14:textId="77777777" w:rsidR="005B7E7A" w:rsidRDefault="00000000">
            <w:pPr>
              <w:pBdr>
                <w:top w:val="nil"/>
                <w:left w:val="nil"/>
                <w:bottom w:val="nil"/>
                <w:right w:val="nil"/>
                <w:between w:val="nil"/>
              </w:pBdr>
              <w:rPr>
                <w:color w:val="000000"/>
                <w:sz w:val="20"/>
                <w:szCs w:val="20"/>
              </w:rPr>
            </w:pPr>
            <w:r>
              <w:rPr>
                <w:color w:val="000000"/>
                <w:sz w:val="20"/>
                <w:szCs w:val="20"/>
              </w:rPr>
              <w:t>LinkedIn</w:t>
            </w:r>
          </w:p>
        </w:tc>
        <w:tc>
          <w:tcPr>
            <w:tcW w:w="7096" w:type="dxa"/>
          </w:tcPr>
          <w:p w14:paraId="624A9847" w14:textId="77777777" w:rsidR="005B7E7A" w:rsidRDefault="005B7E7A">
            <w:pPr>
              <w:rPr>
                <w:sz w:val="20"/>
                <w:szCs w:val="20"/>
              </w:rPr>
            </w:pPr>
            <w:hyperlink r:id="rId9">
              <w:r>
                <w:rPr>
                  <w:color w:val="0000FF"/>
                  <w:sz w:val="20"/>
                  <w:szCs w:val="20"/>
                  <w:u w:val="single"/>
                </w:rPr>
                <w:t>http://www.linkedin.com/in/tskelley</w:t>
              </w:r>
            </w:hyperlink>
          </w:p>
        </w:tc>
      </w:tr>
    </w:tbl>
    <w:p w14:paraId="197471F4" w14:textId="77777777" w:rsidR="005B7E7A" w:rsidRDefault="005B7E7A"/>
    <w:p w14:paraId="2344559D" w14:textId="77777777" w:rsidR="005B7E7A" w:rsidRDefault="00000000">
      <w:pPr>
        <w:pStyle w:val="Heading2"/>
        <w:ind w:left="0" w:firstLine="0"/>
      </w:pPr>
      <w:r>
        <w:rPr>
          <w:i w:val="0"/>
          <w:sz w:val="24"/>
          <w:szCs w:val="24"/>
        </w:rPr>
        <w:t>Professional Certifications:</w:t>
      </w:r>
    </w:p>
    <w:tbl>
      <w:tblPr>
        <w:tblStyle w:val="a0"/>
        <w:tblpPr w:leftFromText="180" w:rightFromText="180" w:vertAnchor="text" w:tblpY="1"/>
        <w:tblOverlap w:val="never"/>
        <w:tblW w:w="0" w:type="auto"/>
        <w:tblCellMar>
          <w:left w:w="0" w:type="dxa"/>
          <w:right w:w="0" w:type="dxa"/>
        </w:tblCellMar>
        <w:tblLook w:val="0000" w:firstRow="0" w:lastRow="0" w:firstColumn="0" w:lastColumn="0" w:noHBand="0" w:noVBand="0"/>
      </w:tblPr>
      <w:tblGrid>
        <w:gridCol w:w="6"/>
        <w:gridCol w:w="6"/>
        <w:gridCol w:w="6"/>
        <w:gridCol w:w="6"/>
        <w:gridCol w:w="6"/>
        <w:gridCol w:w="6"/>
        <w:gridCol w:w="6"/>
        <w:gridCol w:w="6"/>
        <w:gridCol w:w="6"/>
        <w:gridCol w:w="6"/>
        <w:gridCol w:w="6"/>
        <w:gridCol w:w="6"/>
        <w:gridCol w:w="6"/>
        <w:gridCol w:w="6"/>
      </w:tblGrid>
      <w:tr w:rsidR="00DA22B5" w14:paraId="3D39AE41" w14:textId="77777777" w:rsidTr="00DA22B5">
        <w:tc>
          <w:tcPr>
            <w:tcW w:w="0" w:type="auto"/>
          </w:tcPr>
          <w:p w14:paraId="41A21389" w14:textId="77777777" w:rsidR="00DA22B5" w:rsidRDefault="00DA22B5" w:rsidP="00DA22B5">
            <w:pPr>
              <w:widowControl/>
              <w:jc w:val="center"/>
              <w:rPr>
                <w:noProof/>
              </w:rPr>
            </w:pPr>
          </w:p>
        </w:tc>
        <w:tc>
          <w:tcPr>
            <w:tcW w:w="0" w:type="auto"/>
          </w:tcPr>
          <w:p w14:paraId="01D4452A" w14:textId="77777777" w:rsidR="00DA22B5" w:rsidRDefault="00DA22B5" w:rsidP="00DA22B5">
            <w:pPr>
              <w:widowControl/>
              <w:jc w:val="center"/>
              <w:rPr>
                <w:noProof/>
              </w:rPr>
            </w:pPr>
          </w:p>
        </w:tc>
        <w:tc>
          <w:tcPr>
            <w:tcW w:w="0" w:type="auto"/>
          </w:tcPr>
          <w:p w14:paraId="476E204B" w14:textId="77777777" w:rsidR="00DA22B5" w:rsidRDefault="00DA22B5" w:rsidP="00DA22B5">
            <w:pPr>
              <w:widowControl/>
              <w:jc w:val="center"/>
              <w:rPr>
                <w:noProof/>
              </w:rPr>
            </w:pPr>
          </w:p>
        </w:tc>
        <w:tc>
          <w:tcPr>
            <w:tcW w:w="0" w:type="auto"/>
          </w:tcPr>
          <w:p w14:paraId="66D9B463" w14:textId="77777777" w:rsidR="00DA22B5" w:rsidRDefault="00DA22B5" w:rsidP="00DA22B5">
            <w:pPr>
              <w:widowControl/>
              <w:jc w:val="center"/>
              <w:rPr>
                <w:noProof/>
              </w:rPr>
            </w:pPr>
          </w:p>
        </w:tc>
        <w:tc>
          <w:tcPr>
            <w:tcW w:w="0" w:type="auto"/>
          </w:tcPr>
          <w:p w14:paraId="48EA3453" w14:textId="77777777" w:rsidR="00DA22B5" w:rsidRDefault="00DA22B5" w:rsidP="00DA22B5">
            <w:pPr>
              <w:widowControl/>
              <w:jc w:val="center"/>
              <w:rPr>
                <w:noProof/>
              </w:rPr>
            </w:pPr>
          </w:p>
        </w:tc>
        <w:tc>
          <w:tcPr>
            <w:tcW w:w="0" w:type="auto"/>
          </w:tcPr>
          <w:p w14:paraId="5BE61F61" w14:textId="77777777" w:rsidR="00DA22B5" w:rsidRDefault="00DA22B5" w:rsidP="00DA22B5">
            <w:pPr>
              <w:widowControl/>
              <w:jc w:val="center"/>
              <w:rPr>
                <w:noProof/>
              </w:rPr>
            </w:pPr>
          </w:p>
        </w:tc>
        <w:tc>
          <w:tcPr>
            <w:tcW w:w="0" w:type="auto"/>
          </w:tcPr>
          <w:p w14:paraId="264EB42A" w14:textId="77777777" w:rsidR="00DA22B5" w:rsidRDefault="00DA22B5" w:rsidP="00DA22B5">
            <w:pPr>
              <w:widowControl/>
              <w:jc w:val="center"/>
              <w:rPr>
                <w:noProof/>
              </w:rPr>
            </w:pPr>
          </w:p>
        </w:tc>
        <w:tc>
          <w:tcPr>
            <w:tcW w:w="0" w:type="auto"/>
          </w:tcPr>
          <w:p w14:paraId="0F9535D0" w14:textId="34784F5A" w:rsidR="00DA22B5" w:rsidRDefault="00DA22B5" w:rsidP="00DA22B5">
            <w:pPr>
              <w:widowControl/>
              <w:jc w:val="center"/>
            </w:pPr>
          </w:p>
        </w:tc>
        <w:tc>
          <w:tcPr>
            <w:tcW w:w="0" w:type="auto"/>
          </w:tcPr>
          <w:p w14:paraId="6A3E34DE" w14:textId="1A70F64E" w:rsidR="00DA22B5" w:rsidRDefault="00DA22B5" w:rsidP="00DA22B5">
            <w:pPr>
              <w:spacing w:after="120"/>
              <w:jc w:val="center"/>
              <w:rPr>
                <w:color w:val="000000"/>
              </w:rPr>
            </w:pPr>
          </w:p>
        </w:tc>
        <w:tc>
          <w:tcPr>
            <w:tcW w:w="0" w:type="auto"/>
          </w:tcPr>
          <w:p w14:paraId="6F7F0D59" w14:textId="7675F416" w:rsidR="00DA22B5" w:rsidRDefault="00DA22B5" w:rsidP="00DA22B5">
            <w:pPr>
              <w:spacing w:after="120"/>
              <w:jc w:val="center"/>
              <w:rPr>
                <w:color w:val="000000"/>
              </w:rPr>
            </w:pPr>
          </w:p>
        </w:tc>
        <w:tc>
          <w:tcPr>
            <w:tcW w:w="0" w:type="auto"/>
          </w:tcPr>
          <w:p w14:paraId="78301454" w14:textId="3F3D0EC1" w:rsidR="00DA22B5" w:rsidRDefault="00DA22B5" w:rsidP="00DA22B5">
            <w:pPr>
              <w:widowControl/>
              <w:rPr>
                <w:color w:val="000000"/>
              </w:rPr>
            </w:pPr>
          </w:p>
        </w:tc>
        <w:tc>
          <w:tcPr>
            <w:tcW w:w="0" w:type="auto"/>
          </w:tcPr>
          <w:p w14:paraId="6788C43D" w14:textId="4CC798C6" w:rsidR="00DA22B5" w:rsidRDefault="00DA22B5" w:rsidP="00DA22B5">
            <w:pPr>
              <w:pBdr>
                <w:top w:val="nil"/>
                <w:left w:val="nil"/>
                <w:bottom w:val="nil"/>
                <w:right w:val="nil"/>
                <w:between w:val="nil"/>
              </w:pBdr>
              <w:spacing w:after="120"/>
              <w:jc w:val="center"/>
              <w:rPr>
                <w:color w:val="000000"/>
              </w:rPr>
            </w:pPr>
          </w:p>
        </w:tc>
        <w:tc>
          <w:tcPr>
            <w:tcW w:w="0" w:type="auto"/>
          </w:tcPr>
          <w:p w14:paraId="04DD3D64" w14:textId="7A979203" w:rsidR="00DA22B5" w:rsidRDefault="00DA22B5" w:rsidP="00DA22B5">
            <w:pPr>
              <w:spacing w:after="120"/>
              <w:jc w:val="center"/>
              <w:rPr>
                <w:color w:val="000000"/>
              </w:rPr>
            </w:pPr>
          </w:p>
        </w:tc>
        <w:tc>
          <w:tcPr>
            <w:tcW w:w="0" w:type="auto"/>
          </w:tcPr>
          <w:p w14:paraId="3688E804" w14:textId="399DB39F" w:rsidR="00DA22B5" w:rsidRDefault="00DA22B5" w:rsidP="00DA22B5">
            <w:pPr>
              <w:spacing w:after="120"/>
              <w:jc w:val="center"/>
              <w:rPr>
                <w:noProof/>
              </w:rPr>
            </w:pPr>
          </w:p>
        </w:tc>
      </w:tr>
    </w:tbl>
    <w:p w14:paraId="2804A5B3" w14:textId="1A7ABB8F" w:rsidR="00DA22B5" w:rsidRPr="00DA22B5" w:rsidRDefault="00DA22B5" w:rsidP="00DA22B5">
      <w:r>
        <w:fldChar w:fldCharType="begin"/>
      </w:r>
      <w:r>
        <w:instrText xml:space="preserve"> INCLUDEPICTURE "https://images.credly.com/size/340x340/images/834f2c8d-2d2c-4ce7-9580-02a351c31626/image.png" \* MERGEFORMATINET </w:instrText>
      </w:r>
      <w:r>
        <w:fldChar w:fldCharType="separate"/>
      </w:r>
      <w:r>
        <w:rPr>
          <w:noProof/>
        </w:rPr>
        <w:drawing>
          <wp:inline distT="0" distB="0" distL="0" distR="0" wp14:anchorId="342A9375" wp14:editId="29E5F0D6">
            <wp:extent cx="720000" cy="720000"/>
            <wp:effectExtent l="0" t="0" r="0" b="4445"/>
            <wp:docPr id="1737540660" name="Picture 1" descr="AWS Certified AI Practitioner Early Adopter badge image. Experience. Issued by Amazon Web Services Training and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S Certified AI Practitioner Early Adopter badge image. Experience. Issued by Amazon Web Services Training and Certifi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fldChar w:fldCharType="end"/>
      </w:r>
      <w:r>
        <w:rPr>
          <w:noProof/>
        </w:rPr>
        <w:drawing>
          <wp:inline distT="0" distB="0" distL="114300" distR="114300" wp14:anchorId="142E1108" wp14:editId="365CA091">
            <wp:extent cx="720000" cy="720000"/>
            <wp:effectExtent l="0" t="0" r="4445" b="4445"/>
            <wp:docPr id="1026926553" name="image1.png" descr="A hexagon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26553" name="image1.png" descr="A hexagon with blue and white text&#10;&#10;Description automatically generated"/>
                    <pic:cNvPicPr preferRelativeResize="0"/>
                  </pic:nvPicPr>
                  <pic:blipFill>
                    <a:blip r:embed="rId11"/>
                    <a:srcRect/>
                    <a:stretch>
                      <a:fillRect/>
                    </a:stretch>
                  </pic:blipFill>
                  <pic:spPr>
                    <a:xfrm>
                      <a:off x="0" y="0"/>
                      <a:ext cx="720000" cy="720000"/>
                    </a:xfrm>
                    <a:prstGeom prst="rect">
                      <a:avLst/>
                    </a:prstGeom>
                    <a:ln/>
                  </pic:spPr>
                </pic:pic>
              </a:graphicData>
            </a:graphic>
          </wp:inline>
        </w:drawing>
      </w:r>
      <w:r>
        <w:rPr>
          <w:noProof/>
        </w:rPr>
        <w:drawing>
          <wp:inline distT="0" distB="0" distL="114300" distR="114300" wp14:anchorId="3959358C" wp14:editId="2E681BEB">
            <wp:extent cx="720000" cy="720000"/>
            <wp:effectExtent l="0" t="0" r="4445" b="4445"/>
            <wp:docPr id="301620848" name="image3.png" descr="A hexagon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20848" name="image3.png" descr="A hexagon with blue border&#10;&#10;Description automatically generated"/>
                    <pic:cNvPicPr preferRelativeResize="0"/>
                  </pic:nvPicPr>
                  <pic:blipFill>
                    <a:blip r:embed="rId12"/>
                    <a:srcRect/>
                    <a:stretch>
                      <a:fillRect/>
                    </a:stretch>
                  </pic:blipFill>
                  <pic:spPr>
                    <a:xfrm>
                      <a:off x="0" y="0"/>
                      <a:ext cx="720000" cy="720000"/>
                    </a:xfrm>
                    <a:prstGeom prst="rect">
                      <a:avLst/>
                    </a:prstGeom>
                    <a:ln/>
                  </pic:spPr>
                </pic:pic>
              </a:graphicData>
            </a:graphic>
          </wp:inline>
        </w:drawing>
      </w:r>
      <w:r>
        <w:rPr>
          <w:noProof/>
        </w:rPr>
        <w:drawing>
          <wp:inline distT="0" distB="0" distL="114300" distR="114300" wp14:anchorId="33A1306A" wp14:editId="117BEB52">
            <wp:extent cx="720000" cy="720000"/>
            <wp:effectExtent l="0" t="0" r="4445" b="4445"/>
            <wp:docPr id="4" name="image2.png" descr="A hexagon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hexagon with blue and white text&#10;&#10;Description automatically generated"/>
                    <pic:cNvPicPr preferRelativeResize="0"/>
                  </pic:nvPicPr>
                  <pic:blipFill>
                    <a:blip r:embed="rId13"/>
                    <a:srcRect/>
                    <a:stretch>
                      <a:fillRect/>
                    </a:stretch>
                  </pic:blipFill>
                  <pic:spPr>
                    <a:xfrm>
                      <a:off x="0" y="0"/>
                      <a:ext cx="720000" cy="720000"/>
                    </a:xfrm>
                    <a:prstGeom prst="rect">
                      <a:avLst/>
                    </a:prstGeom>
                    <a:ln/>
                  </pic:spPr>
                </pic:pic>
              </a:graphicData>
            </a:graphic>
          </wp:inline>
        </w:drawing>
      </w:r>
      <w:r>
        <w:rPr>
          <w:noProof/>
        </w:rPr>
        <w:drawing>
          <wp:inline distT="0" distB="0" distL="114300" distR="114300" wp14:anchorId="34D3CE43" wp14:editId="3C9CBF0D">
            <wp:extent cx="720000" cy="720000"/>
            <wp:effectExtent l="0" t="0" r="0" b="4445"/>
            <wp:docPr id="1" name="image4.png" descr="AWS Certified Security – Special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AWS Certified Security – Specialty"/>
                    <pic:cNvPicPr preferRelativeResize="0"/>
                  </pic:nvPicPr>
                  <pic:blipFill>
                    <a:blip r:embed="rId14"/>
                    <a:srcRect/>
                    <a:stretch>
                      <a:fillRect/>
                    </a:stretch>
                  </pic:blipFill>
                  <pic:spPr>
                    <a:xfrm>
                      <a:off x="0" y="0"/>
                      <a:ext cx="720000" cy="720000"/>
                    </a:xfrm>
                    <a:prstGeom prst="rect">
                      <a:avLst/>
                    </a:prstGeom>
                    <a:ln/>
                  </pic:spPr>
                </pic:pic>
              </a:graphicData>
            </a:graphic>
          </wp:inline>
        </w:drawing>
      </w:r>
      <w:r>
        <w:rPr>
          <w:noProof/>
        </w:rPr>
        <w:drawing>
          <wp:inline distT="0" distB="0" distL="0" distR="0" wp14:anchorId="5B294591" wp14:editId="1B3A629D">
            <wp:extent cx="658800" cy="720000"/>
            <wp:effectExtent l="0" t="0" r="1905" b="4445"/>
            <wp:docPr id="1278156738" name="Picture 3" descr="A purple and black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56738" name="Picture 3" descr="A purple and black label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8800" cy="720000"/>
                    </a:xfrm>
                    <a:prstGeom prst="rect">
                      <a:avLst/>
                    </a:prstGeom>
                  </pic:spPr>
                </pic:pic>
              </a:graphicData>
            </a:graphic>
          </wp:inline>
        </w:drawing>
      </w:r>
      <w:r>
        <w:rPr>
          <w:noProof/>
        </w:rPr>
        <w:drawing>
          <wp:inline distT="0" distB="0" distL="114300" distR="114300" wp14:anchorId="03072259" wp14:editId="43BD6A1A">
            <wp:extent cx="723600" cy="720000"/>
            <wp:effectExtent l="0" t="0" r="635" b="4445"/>
            <wp:docPr id="3" name="image5.png" descr="Expert Certification - Cloud Native Computing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Expert Certification - Cloud Native Computing Foundation"/>
                    <pic:cNvPicPr preferRelativeResize="0"/>
                  </pic:nvPicPr>
                  <pic:blipFill>
                    <a:blip r:embed="rId16"/>
                    <a:srcRect/>
                    <a:stretch>
                      <a:fillRect/>
                    </a:stretch>
                  </pic:blipFill>
                  <pic:spPr>
                    <a:xfrm>
                      <a:off x="0" y="0"/>
                      <a:ext cx="723600" cy="720000"/>
                    </a:xfrm>
                    <a:prstGeom prst="rect">
                      <a:avLst/>
                    </a:prstGeom>
                    <a:ln/>
                  </pic:spPr>
                </pic:pic>
              </a:graphicData>
            </a:graphic>
          </wp:inline>
        </w:drawing>
      </w:r>
      <w:r>
        <w:rPr>
          <w:noProof/>
        </w:rPr>
        <w:drawing>
          <wp:inline distT="114300" distB="114300" distL="114300" distR="114300" wp14:anchorId="717A2A6C" wp14:editId="69647928">
            <wp:extent cx="723600" cy="720000"/>
            <wp:effectExtent l="0" t="0" r="635" b="4445"/>
            <wp:docPr id="5" name="image6.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A blue and white logo&#10;&#10;Description automatically generated"/>
                    <pic:cNvPicPr preferRelativeResize="0"/>
                  </pic:nvPicPr>
                  <pic:blipFill>
                    <a:blip r:embed="rId17"/>
                    <a:srcRect/>
                    <a:stretch>
                      <a:fillRect/>
                    </a:stretch>
                  </pic:blipFill>
                  <pic:spPr>
                    <a:xfrm>
                      <a:off x="0" y="0"/>
                      <a:ext cx="723600" cy="720000"/>
                    </a:xfrm>
                    <a:prstGeom prst="rect">
                      <a:avLst/>
                    </a:prstGeom>
                    <a:ln/>
                  </pic:spPr>
                </pic:pic>
              </a:graphicData>
            </a:graphic>
          </wp:inline>
        </w:drawing>
      </w:r>
    </w:p>
    <w:p w14:paraId="68DED46B" w14:textId="6C129D3C" w:rsidR="005B7E7A" w:rsidRDefault="00000000">
      <w:pPr>
        <w:pStyle w:val="Heading2"/>
        <w:ind w:left="0" w:firstLine="0"/>
        <w:rPr>
          <w:i w:val="0"/>
        </w:rPr>
      </w:pPr>
      <w:r>
        <w:rPr>
          <w:i w:val="0"/>
          <w:sz w:val="20"/>
          <w:szCs w:val="20"/>
        </w:rPr>
        <w:t>DevOps / Cloud tools:</w:t>
      </w:r>
    </w:p>
    <w:p w14:paraId="478800C9" w14:textId="77777777" w:rsidR="001A2B84" w:rsidRPr="001A2B84" w:rsidRDefault="00000000" w:rsidP="001A2B84">
      <w:pPr>
        <w:pStyle w:val="ListParagraph"/>
        <w:numPr>
          <w:ilvl w:val="0"/>
          <w:numId w:val="6"/>
        </w:numPr>
        <w:rPr>
          <w:sz w:val="20"/>
          <w:szCs w:val="20"/>
        </w:rPr>
      </w:pPr>
      <w:r w:rsidRPr="001A2B84">
        <w:rPr>
          <w:sz w:val="20"/>
          <w:szCs w:val="20"/>
        </w:rPr>
        <w:t xml:space="preserve">AWS, </w:t>
      </w:r>
      <w:r w:rsidR="001A2B84" w:rsidRPr="001A2B84">
        <w:rPr>
          <w:sz w:val="20"/>
          <w:szCs w:val="20"/>
        </w:rPr>
        <w:t>Azure, GCP</w:t>
      </w:r>
    </w:p>
    <w:p w14:paraId="4792F8C9" w14:textId="5D2F9BBF" w:rsidR="001A2B84" w:rsidRPr="001A2B84" w:rsidRDefault="00000000" w:rsidP="001A2B84">
      <w:pPr>
        <w:pStyle w:val="ListParagraph"/>
        <w:numPr>
          <w:ilvl w:val="0"/>
          <w:numId w:val="6"/>
        </w:numPr>
        <w:rPr>
          <w:sz w:val="20"/>
          <w:szCs w:val="20"/>
        </w:rPr>
      </w:pPr>
      <w:r w:rsidRPr="001A2B84">
        <w:rPr>
          <w:sz w:val="20"/>
          <w:szCs w:val="20"/>
        </w:rPr>
        <w:t>Kubernetes, Helm,</w:t>
      </w:r>
      <w:r w:rsidR="001A2B84" w:rsidRPr="001A2B84">
        <w:rPr>
          <w:sz w:val="20"/>
          <w:szCs w:val="20"/>
        </w:rPr>
        <w:t xml:space="preserve"> Docker</w:t>
      </w:r>
    </w:p>
    <w:p w14:paraId="6C5F01B8" w14:textId="77777777" w:rsidR="001A2B84" w:rsidRPr="001A2B84" w:rsidRDefault="00000000" w:rsidP="001A2B84">
      <w:pPr>
        <w:pStyle w:val="ListParagraph"/>
        <w:numPr>
          <w:ilvl w:val="0"/>
          <w:numId w:val="6"/>
        </w:numPr>
        <w:rPr>
          <w:sz w:val="20"/>
          <w:szCs w:val="20"/>
        </w:rPr>
      </w:pPr>
      <w:proofErr w:type="spellStart"/>
      <w:r w:rsidRPr="001A2B84">
        <w:rPr>
          <w:sz w:val="20"/>
          <w:szCs w:val="20"/>
        </w:rPr>
        <w:t>ElasticSearch</w:t>
      </w:r>
      <w:proofErr w:type="spellEnd"/>
      <w:r w:rsidRPr="001A2B84">
        <w:rPr>
          <w:sz w:val="20"/>
          <w:szCs w:val="20"/>
        </w:rPr>
        <w:t xml:space="preserve">, </w:t>
      </w:r>
      <w:proofErr w:type="spellStart"/>
      <w:r w:rsidRPr="001A2B84">
        <w:rPr>
          <w:sz w:val="20"/>
          <w:szCs w:val="20"/>
        </w:rPr>
        <w:t>Fluentd</w:t>
      </w:r>
      <w:proofErr w:type="spellEnd"/>
      <w:r w:rsidRPr="001A2B84">
        <w:rPr>
          <w:sz w:val="20"/>
          <w:szCs w:val="20"/>
        </w:rPr>
        <w:t xml:space="preserve">, </w:t>
      </w:r>
      <w:r w:rsidR="00693937">
        <w:rPr>
          <w:sz w:val="20"/>
          <w:szCs w:val="20"/>
        </w:rPr>
        <w:t>Prometheus, Grafana</w:t>
      </w:r>
    </w:p>
    <w:p w14:paraId="13D1F3B8" w14:textId="464A4274" w:rsidR="001A2B84" w:rsidRPr="001A2B84" w:rsidRDefault="00000000" w:rsidP="001A2B84">
      <w:pPr>
        <w:pStyle w:val="ListParagraph"/>
        <w:numPr>
          <w:ilvl w:val="0"/>
          <w:numId w:val="6"/>
        </w:numPr>
        <w:rPr>
          <w:sz w:val="20"/>
          <w:szCs w:val="20"/>
        </w:rPr>
      </w:pPr>
      <w:r w:rsidRPr="001A2B84">
        <w:rPr>
          <w:sz w:val="20"/>
          <w:szCs w:val="20"/>
        </w:rPr>
        <w:t>Jenkins</w:t>
      </w:r>
      <w:r w:rsidR="001A2B84" w:rsidRPr="001A2B84">
        <w:rPr>
          <w:sz w:val="20"/>
          <w:szCs w:val="20"/>
        </w:rPr>
        <w:t>,</w:t>
      </w:r>
      <w:r w:rsidR="00C7031A">
        <w:rPr>
          <w:sz w:val="20"/>
          <w:szCs w:val="20"/>
        </w:rPr>
        <w:t xml:space="preserve"> </w:t>
      </w:r>
      <w:proofErr w:type="spellStart"/>
      <w:r w:rsidR="001A2B84" w:rsidRPr="001A2B84">
        <w:rPr>
          <w:sz w:val="20"/>
          <w:szCs w:val="20"/>
        </w:rPr>
        <w:t>Github</w:t>
      </w:r>
      <w:proofErr w:type="spellEnd"/>
      <w:r w:rsidR="001A2B84" w:rsidRPr="001A2B84">
        <w:rPr>
          <w:sz w:val="20"/>
          <w:szCs w:val="20"/>
        </w:rPr>
        <w:t xml:space="preserve"> Actions, </w:t>
      </w:r>
      <w:r w:rsidR="00A943FC">
        <w:rPr>
          <w:sz w:val="20"/>
          <w:szCs w:val="20"/>
        </w:rPr>
        <w:t xml:space="preserve">Gitlab Actions, </w:t>
      </w:r>
      <w:r w:rsidR="001A2B84" w:rsidRPr="001A2B84">
        <w:rPr>
          <w:sz w:val="20"/>
          <w:szCs w:val="20"/>
        </w:rPr>
        <w:t>Concourse</w:t>
      </w:r>
      <w:r w:rsidR="001A2B84">
        <w:rPr>
          <w:sz w:val="20"/>
          <w:szCs w:val="20"/>
        </w:rPr>
        <w:t>,</w:t>
      </w:r>
      <w:r w:rsidR="001A2B84" w:rsidRPr="001A2B84">
        <w:rPr>
          <w:sz w:val="20"/>
          <w:szCs w:val="20"/>
        </w:rPr>
        <w:t xml:space="preserve"> Travis</w:t>
      </w:r>
      <w:r w:rsidRPr="001A2B84">
        <w:rPr>
          <w:sz w:val="20"/>
          <w:szCs w:val="20"/>
        </w:rPr>
        <w:t xml:space="preserve"> </w:t>
      </w:r>
    </w:p>
    <w:p w14:paraId="787FA7B1" w14:textId="77777777" w:rsidR="001A2B84" w:rsidRDefault="001A2B84" w:rsidP="001A2B84">
      <w:pPr>
        <w:pStyle w:val="ListParagraph"/>
        <w:numPr>
          <w:ilvl w:val="0"/>
          <w:numId w:val="6"/>
        </w:numPr>
        <w:rPr>
          <w:sz w:val="20"/>
          <w:szCs w:val="20"/>
        </w:rPr>
      </w:pPr>
      <w:r w:rsidRPr="001A2B84">
        <w:rPr>
          <w:sz w:val="20"/>
          <w:szCs w:val="20"/>
        </w:rPr>
        <w:t>Bash</w:t>
      </w:r>
      <w:r>
        <w:rPr>
          <w:sz w:val="20"/>
          <w:szCs w:val="20"/>
        </w:rPr>
        <w:t xml:space="preserve">, ZSH, PERL, </w:t>
      </w:r>
      <w:proofErr w:type="spellStart"/>
      <w:r w:rsidRPr="001A2B84">
        <w:rPr>
          <w:sz w:val="20"/>
          <w:szCs w:val="20"/>
        </w:rPr>
        <w:t>Powershell</w:t>
      </w:r>
      <w:proofErr w:type="spellEnd"/>
      <w:r w:rsidR="00C7031A">
        <w:rPr>
          <w:sz w:val="20"/>
          <w:szCs w:val="20"/>
        </w:rPr>
        <w:t>, Python</w:t>
      </w:r>
    </w:p>
    <w:p w14:paraId="545126F0" w14:textId="34BAFB8D" w:rsidR="00C7031A" w:rsidRPr="00C7031A" w:rsidRDefault="00C7031A" w:rsidP="00C7031A">
      <w:pPr>
        <w:pStyle w:val="ListParagraph"/>
        <w:numPr>
          <w:ilvl w:val="0"/>
          <w:numId w:val="6"/>
        </w:numPr>
        <w:rPr>
          <w:sz w:val="20"/>
          <w:szCs w:val="20"/>
        </w:rPr>
      </w:pPr>
      <w:r w:rsidRPr="001A2B84">
        <w:rPr>
          <w:sz w:val="20"/>
          <w:szCs w:val="20"/>
        </w:rPr>
        <w:t>Chef, Puppet, Ansible</w:t>
      </w:r>
    </w:p>
    <w:p w14:paraId="484FA5C5" w14:textId="77777777" w:rsidR="005B7E7A" w:rsidRPr="001A2B84" w:rsidRDefault="00000000" w:rsidP="001A2B84">
      <w:pPr>
        <w:pStyle w:val="ListParagraph"/>
        <w:numPr>
          <w:ilvl w:val="0"/>
          <w:numId w:val="6"/>
        </w:numPr>
        <w:rPr>
          <w:sz w:val="20"/>
          <w:szCs w:val="20"/>
        </w:rPr>
      </w:pPr>
      <w:r w:rsidRPr="001A2B84">
        <w:rPr>
          <w:sz w:val="20"/>
          <w:szCs w:val="20"/>
        </w:rPr>
        <w:t xml:space="preserve">VMWare </w:t>
      </w:r>
      <w:proofErr w:type="spellStart"/>
      <w:r w:rsidRPr="001A2B84">
        <w:rPr>
          <w:sz w:val="20"/>
          <w:szCs w:val="20"/>
        </w:rPr>
        <w:t>ESXi</w:t>
      </w:r>
      <w:proofErr w:type="spellEnd"/>
      <w:r w:rsidRPr="001A2B84">
        <w:rPr>
          <w:sz w:val="20"/>
          <w:szCs w:val="20"/>
        </w:rPr>
        <w:t xml:space="preserve">, vSphere, </w:t>
      </w:r>
      <w:proofErr w:type="spellStart"/>
      <w:r w:rsidRPr="001A2B84">
        <w:rPr>
          <w:sz w:val="20"/>
          <w:szCs w:val="20"/>
        </w:rPr>
        <w:t>HyperV</w:t>
      </w:r>
      <w:proofErr w:type="spellEnd"/>
      <w:r w:rsidRPr="001A2B84">
        <w:rPr>
          <w:sz w:val="20"/>
          <w:szCs w:val="20"/>
        </w:rPr>
        <w:t>, KVM, Xen Enterprise</w:t>
      </w:r>
    </w:p>
    <w:p w14:paraId="32975594" w14:textId="77777777" w:rsidR="005B7E7A" w:rsidRDefault="00000000">
      <w:pPr>
        <w:pStyle w:val="Heading2"/>
        <w:rPr>
          <w:i w:val="0"/>
          <w:sz w:val="20"/>
          <w:szCs w:val="20"/>
        </w:rPr>
      </w:pPr>
      <w:bookmarkStart w:id="0" w:name="_o26ox0m1qk1y" w:colFirst="0" w:colLast="0"/>
      <w:bookmarkEnd w:id="0"/>
      <w:r>
        <w:rPr>
          <w:i w:val="0"/>
          <w:sz w:val="20"/>
          <w:szCs w:val="20"/>
        </w:rPr>
        <w:t>Operating Systems:</w:t>
      </w:r>
    </w:p>
    <w:p w14:paraId="72BACE87" w14:textId="77777777" w:rsidR="005B7E7A" w:rsidRPr="001A2B84" w:rsidRDefault="00000000" w:rsidP="001A2B84">
      <w:pPr>
        <w:pStyle w:val="ListParagraph"/>
        <w:numPr>
          <w:ilvl w:val="0"/>
          <w:numId w:val="5"/>
        </w:numPr>
        <w:rPr>
          <w:sz w:val="20"/>
          <w:szCs w:val="20"/>
        </w:rPr>
      </w:pPr>
      <w:r w:rsidRPr="001A2B84">
        <w:rPr>
          <w:sz w:val="20"/>
          <w:szCs w:val="20"/>
        </w:rPr>
        <w:t>Linux (Red Hat Enterprise, Centos, Amazon Linux, Ubuntu, FreeBSD, others)</w:t>
      </w:r>
    </w:p>
    <w:p w14:paraId="039200FD" w14:textId="5C9ED76E" w:rsidR="001A2B84" w:rsidRPr="001A2B84" w:rsidRDefault="00000000" w:rsidP="001A2B84">
      <w:pPr>
        <w:pStyle w:val="ListParagraph"/>
        <w:numPr>
          <w:ilvl w:val="0"/>
          <w:numId w:val="5"/>
        </w:numPr>
        <w:rPr>
          <w:sz w:val="20"/>
          <w:szCs w:val="20"/>
        </w:rPr>
      </w:pPr>
      <w:r w:rsidRPr="001A2B84">
        <w:rPr>
          <w:sz w:val="20"/>
          <w:szCs w:val="20"/>
        </w:rPr>
        <w:t>Windows</w:t>
      </w:r>
      <w:r w:rsidR="00A943FC">
        <w:rPr>
          <w:sz w:val="20"/>
          <w:szCs w:val="20"/>
        </w:rPr>
        <w:t xml:space="preserve"> (</w:t>
      </w:r>
      <w:r w:rsidR="00C7031A">
        <w:rPr>
          <w:sz w:val="20"/>
          <w:szCs w:val="20"/>
        </w:rPr>
        <w:t xml:space="preserve">3.1, 95, 98, XP, </w:t>
      </w:r>
      <w:r w:rsidR="00A943FC">
        <w:rPr>
          <w:sz w:val="20"/>
          <w:szCs w:val="20"/>
        </w:rPr>
        <w:t xml:space="preserve">NT, </w:t>
      </w:r>
      <w:r w:rsidR="00C7031A">
        <w:rPr>
          <w:sz w:val="20"/>
          <w:szCs w:val="20"/>
        </w:rPr>
        <w:t>7, 8, 10, 2003, 2008, 2012, 2016, 2019, 2022)</w:t>
      </w:r>
    </w:p>
    <w:p w14:paraId="133CABA0" w14:textId="54BB6F27" w:rsidR="005B7E7A" w:rsidRPr="001A2B84" w:rsidRDefault="00000000" w:rsidP="001A2B84">
      <w:pPr>
        <w:pStyle w:val="ListParagraph"/>
        <w:numPr>
          <w:ilvl w:val="0"/>
          <w:numId w:val="5"/>
        </w:numPr>
        <w:rPr>
          <w:sz w:val="20"/>
          <w:szCs w:val="20"/>
        </w:rPr>
      </w:pPr>
      <w:r w:rsidRPr="001A2B84">
        <w:rPr>
          <w:sz w:val="20"/>
          <w:szCs w:val="20"/>
        </w:rPr>
        <w:t>AIX</w:t>
      </w:r>
      <w:r w:rsidR="00C7031A">
        <w:rPr>
          <w:sz w:val="20"/>
          <w:szCs w:val="20"/>
        </w:rPr>
        <w:t xml:space="preserve"> </w:t>
      </w:r>
    </w:p>
    <w:p w14:paraId="1990D811" w14:textId="6F2D5D3C" w:rsidR="005B7E7A" w:rsidRPr="001A2B84" w:rsidRDefault="00000000" w:rsidP="001A2B84">
      <w:pPr>
        <w:pStyle w:val="ListParagraph"/>
        <w:numPr>
          <w:ilvl w:val="0"/>
          <w:numId w:val="5"/>
        </w:numPr>
        <w:rPr>
          <w:sz w:val="20"/>
          <w:szCs w:val="20"/>
        </w:rPr>
      </w:pPr>
      <w:r w:rsidRPr="001A2B84">
        <w:rPr>
          <w:sz w:val="20"/>
          <w:szCs w:val="20"/>
        </w:rPr>
        <w:t>Solaris</w:t>
      </w:r>
    </w:p>
    <w:p w14:paraId="64BDCDD4" w14:textId="77777777" w:rsidR="005B7E7A" w:rsidRDefault="00000000">
      <w:pPr>
        <w:pStyle w:val="Heading2"/>
        <w:rPr>
          <w:i w:val="0"/>
          <w:sz w:val="20"/>
          <w:szCs w:val="20"/>
        </w:rPr>
      </w:pPr>
      <w:bookmarkStart w:id="1" w:name="_be0zkeolg5cu" w:colFirst="0" w:colLast="0"/>
      <w:bookmarkEnd w:id="1"/>
      <w:r>
        <w:rPr>
          <w:i w:val="0"/>
          <w:sz w:val="20"/>
          <w:szCs w:val="20"/>
        </w:rPr>
        <w:t>Hardware:</w:t>
      </w:r>
    </w:p>
    <w:p w14:paraId="608E2D0F" w14:textId="77777777" w:rsidR="005B7E7A" w:rsidRPr="00CD6E8B" w:rsidRDefault="00000000" w:rsidP="00CD6E8B">
      <w:pPr>
        <w:pStyle w:val="ListParagraph"/>
        <w:numPr>
          <w:ilvl w:val="0"/>
          <w:numId w:val="8"/>
        </w:numPr>
        <w:rPr>
          <w:sz w:val="20"/>
          <w:szCs w:val="20"/>
        </w:rPr>
      </w:pPr>
      <w:r w:rsidRPr="00CD6E8B">
        <w:rPr>
          <w:sz w:val="20"/>
          <w:szCs w:val="20"/>
        </w:rPr>
        <w:t>Net</w:t>
      </w:r>
      <w:r w:rsidR="00C7031A">
        <w:rPr>
          <w:sz w:val="20"/>
          <w:szCs w:val="20"/>
        </w:rPr>
        <w:t>A</w:t>
      </w:r>
      <w:r w:rsidRPr="00CD6E8B">
        <w:rPr>
          <w:sz w:val="20"/>
          <w:szCs w:val="20"/>
        </w:rPr>
        <w:t>pp Filers, Sun/Oracle SAN, IBM SAN, Cisco switches (IOS/TCPIP), Cisco ASA firewalls, Bluecoat Proxy, IBM P-series, Sun SPARC,</w:t>
      </w:r>
      <w:r w:rsidR="00CD6E8B">
        <w:rPr>
          <w:sz w:val="20"/>
          <w:szCs w:val="20"/>
        </w:rPr>
        <w:t xml:space="preserve"> </w:t>
      </w:r>
      <w:r w:rsidRPr="00CD6E8B">
        <w:rPr>
          <w:sz w:val="20"/>
          <w:szCs w:val="20"/>
        </w:rPr>
        <w:t xml:space="preserve">Brocade </w:t>
      </w:r>
      <w:proofErr w:type="spellStart"/>
      <w:r w:rsidRPr="00CD6E8B">
        <w:rPr>
          <w:sz w:val="20"/>
          <w:szCs w:val="20"/>
        </w:rPr>
        <w:t>Fibre</w:t>
      </w:r>
      <w:proofErr w:type="spellEnd"/>
      <w:r w:rsidRPr="00CD6E8B">
        <w:rPr>
          <w:sz w:val="20"/>
          <w:szCs w:val="20"/>
        </w:rPr>
        <w:t xml:space="preserve"> Switches, Infoblox</w:t>
      </w:r>
    </w:p>
    <w:p w14:paraId="496379A2" w14:textId="77777777" w:rsidR="005B7E7A" w:rsidRDefault="00000000">
      <w:pPr>
        <w:pStyle w:val="Heading2"/>
        <w:rPr>
          <w:i w:val="0"/>
          <w:sz w:val="20"/>
          <w:szCs w:val="20"/>
        </w:rPr>
      </w:pPr>
      <w:bookmarkStart w:id="2" w:name="_aam9v57imh36" w:colFirst="0" w:colLast="0"/>
      <w:bookmarkEnd w:id="2"/>
      <w:r>
        <w:rPr>
          <w:i w:val="0"/>
          <w:sz w:val="20"/>
          <w:szCs w:val="20"/>
        </w:rPr>
        <w:t>Scripting:</w:t>
      </w:r>
    </w:p>
    <w:p w14:paraId="083E05E2" w14:textId="1548D1C8" w:rsidR="005B7E7A" w:rsidRPr="00CD6E8B" w:rsidRDefault="00AA0ADD" w:rsidP="00CD6E8B">
      <w:pPr>
        <w:pStyle w:val="ListParagraph"/>
        <w:numPr>
          <w:ilvl w:val="0"/>
          <w:numId w:val="7"/>
        </w:numPr>
        <w:rPr>
          <w:sz w:val="20"/>
          <w:szCs w:val="20"/>
        </w:rPr>
      </w:pPr>
      <w:r>
        <w:rPr>
          <w:sz w:val="20"/>
          <w:szCs w:val="20"/>
        </w:rPr>
        <w:t>Python</w:t>
      </w:r>
      <w:r w:rsidR="00000000" w:rsidRPr="00CD6E8B">
        <w:rPr>
          <w:sz w:val="20"/>
          <w:szCs w:val="20"/>
        </w:rPr>
        <w:t>, Shell scripting (</w:t>
      </w:r>
      <w:proofErr w:type="spellStart"/>
      <w:r w:rsidR="00000000" w:rsidRPr="00CD6E8B">
        <w:rPr>
          <w:sz w:val="20"/>
          <w:szCs w:val="20"/>
        </w:rPr>
        <w:t>ksh</w:t>
      </w:r>
      <w:proofErr w:type="spellEnd"/>
      <w:r w:rsidR="00000000" w:rsidRPr="00CD6E8B">
        <w:rPr>
          <w:sz w:val="20"/>
          <w:szCs w:val="20"/>
        </w:rPr>
        <w:t>, bash), Puppet, Chef, Ansible,</w:t>
      </w:r>
      <w:r w:rsidR="001A2B84" w:rsidRPr="00CD6E8B">
        <w:rPr>
          <w:sz w:val="20"/>
          <w:szCs w:val="20"/>
        </w:rPr>
        <w:t xml:space="preserve"> </w:t>
      </w:r>
      <w:proofErr w:type="spellStart"/>
      <w:r w:rsidR="001A2B84" w:rsidRPr="00CD6E8B">
        <w:rPr>
          <w:sz w:val="20"/>
          <w:szCs w:val="20"/>
        </w:rPr>
        <w:t>Powershell</w:t>
      </w:r>
      <w:proofErr w:type="spellEnd"/>
      <w:r w:rsidR="001A2B84" w:rsidRPr="00CD6E8B">
        <w:rPr>
          <w:sz w:val="20"/>
          <w:szCs w:val="20"/>
        </w:rPr>
        <w:t>,</w:t>
      </w:r>
      <w:r w:rsidR="00000000" w:rsidRPr="00CD6E8B">
        <w:rPr>
          <w:sz w:val="20"/>
          <w:szCs w:val="20"/>
        </w:rPr>
        <w:t xml:space="preserve"> Groovy, Terraform</w:t>
      </w:r>
      <w:r w:rsidR="00C7031A">
        <w:rPr>
          <w:sz w:val="20"/>
          <w:szCs w:val="20"/>
        </w:rPr>
        <w:t xml:space="preserve">, </w:t>
      </w:r>
      <w:r>
        <w:rPr>
          <w:sz w:val="20"/>
          <w:szCs w:val="20"/>
        </w:rPr>
        <w:t>PERL</w:t>
      </w:r>
    </w:p>
    <w:p w14:paraId="4E747443" w14:textId="77777777" w:rsidR="005B7E7A" w:rsidRDefault="00000000">
      <w:pPr>
        <w:pStyle w:val="Heading2"/>
        <w:rPr>
          <w:i w:val="0"/>
          <w:sz w:val="20"/>
          <w:szCs w:val="20"/>
        </w:rPr>
      </w:pPr>
      <w:bookmarkStart w:id="3" w:name="_6gaj6bmn46uv" w:colFirst="0" w:colLast="0"/>
      <w:bookmarkEnd w:id="3"/>
      <w:r>
        <w:rPr>
          <w:i w:val="0"/>
          <w:sz w:val="20"/>
          <w:szCs w:val="20"/>
        </w:rPr>
        <w:t>Databases:</w:t>
      </w:r>
    </w:p>
    <w:tbl>
      <w:tblPr>
        <w:tblStyle w:val="a1"/>
        <w:tblW w:w="6684" w:type="dxa"/>
        <w:tblInd w:w="-108" w:type="dxa"/>
        <w:tblLayout w:type="fixed"/>
        <w:tblLook w:val="0000" w:firstRow="0" w:lastRow="0" w:firstColumn="0" w:lastColumn="0" w:noHBand="0" w:noVBand="0"/>
      </w:tblPr>
      <w:tblGrid>
        <w:gridCol w:w="6684"/>
      </w:tblGrid>
      <w:tr w:rsidR="001A2B84" w14:paraId="05CCB859" w14:textId="77777777">
        <w:trPr>
          <w:trHeight w:val="287"/>
        </w:trPr>
        <w:tc>
          <w:tcPr>
            <w:tcW w:w="6684" w:type="dxa"/>
          </w:tcPr>
          <w:p w14:paraId="649CFAEA" w14:textId="77777777" w:rsidR="001A2B84" w:rsidRPr="00CD6E8B" w:rsidRDefault="001A2B84" w:rsidP="00CD6E8B">
            <w:pPr>
              <w:pStyle w:val="ListParagraph"/>
              <w:numPr>
                <w:ilvl w:val="0"/>
                <w:numId w:val="7"/>
              </w:numPr>
              <w:rPr>
                <w:sz w:val="20"/>
                <w:szCs w:val="20"/>
              </w:rPr>
            </w:pPr>
            <w:r w:rsidRPr="00CD6E8B">
              <w:rPr>
                <w:sz w:val="20"/>
                <w:szCs w:val="20"/>
              </w:rPr>
              <w:t>RDS, Aurora, MySQL, MariaDB, Postgres, DynamoDB, Oracle</w:t>
            </w:r>
          </w:p>
          <w:p w14:paraId="7552D545" w14:textId="77777777" w:rsidR="001A2B84" w:rsidRDefault="001A2B84">
            <w:pPr>
              <w:rPr>
                <w:sz w:val="20"/>
                <w:szCs w:val="20"/>
              </w:rPr>
            </w:pPr>
          </w:p>
        </w:tc>
      </w:tr>
    </w:tbl>
    <w:p w14:paraId="19C8E09D" w14:textId="77777777" w:rsidR="005B7E7A" w:rsidRDefault="00000000">
      <w:pPr>
        <w:tabs>
          <w:tab w:val="left" w:pos="8260"/>
        </w:tabs>
        <w:rPr>
          <w:sz w:val="20"/>
          <w:szCs w:val="20"/>
        </w:rPr>
      </w:pPr>
      <w:r>
        <w:rPr>
          <w:b/>
          <w:sz w:val="20"/>
          <w:szCs w:val="20"/>
        </w:rPr>
        <w:t>Other:</w:t>
      </w:r>
    </w:p>
    <w:tbl>
      <w:tblPr>
        <w:tblStyle w:val="a2"/>
        <w:tblW w:w="9854" w:type="dxa"/>
        <w:tblInd w:w="-108" w:type="dxa"/>
        <w:tblLayout w:type="fixed"/>
        <w:tblLook w:val="0000" w:firstRow="0" w:lastRow="0" w:firstColumn="0" w:lastColumn="0" w:noHBand="0" w:noVBand="0"/>
      </w:tblPr>
      <w:tblGrid>
        <w:gridCol w:w="4927"/>
        <w:gridCol w:w="4927"/>
      </w:tblGrid>
      <w:tr w:rsidR="005B7E7A" w14:paraId="28C4038C" w14:textId="77777777">
        <w:tc>
          <w:tcPr>
            <w:tcW w:w="4927" w:type="dxa"/>
          </w:tcPr>
          <w:p w14:paraId="4A5D95F1" w14:textId="77777777" w:rsidR="005B7E7A" w:rsidRDefault="00000000">
            <w:pPr>
              <w:numPr>
                <w:ilvl w:val="0"/>
                <w:numId w:val="3"/>
              </w:numPr>
              <w:rPr>
                <w:sz w:val="20"/>
                <w:szCs w:val="20"/>
              </w:rPr>
            </w:pPr>
            <w:r>
              <w:rPr>
                <w:sz w:val="20"/>
                <w:szCs w:val="20"/>
              </w:rPr>
              <w:t>Kubernetes Certified Administrator</w:t>
            </w:r>
          </w:p>
          <w:p w14:paraId="034E0D28" w14:textId="77777777" w:rsidR="005B7E7A" w:rsidRDefault="00000000">
            <w:pPr>
              <w:numPr>
                <w:ilvl w:val="0"/>
                <w:numId w:val="3"/>
              </w:numPr>
              <w:rPr>
                <w:sz w:val="20"/>
                <w:szCs w:val="20"/>
              </w:rPr>
            </w:pPr>
            <w:r>
              <w:rPr>
                <w:sz w:val="20"/>
                <w:szCs w:val="20"/>
              </w:rPr>
              <w:t>Kubernetes Certified Security Specialist</w:t>
            </w:r>
          </w:p>
          <w:p w14:paraId="645B5966" w14:textId="77777777" w:rsidR="005B7E7A" w:rsidRDefault="00000000">
            <w:pPr>
              <w:numPr>
                <w:ilvl w:val="0"/>
                <w:numId w:val="3"/>
              </w:numPr>
              <w:rPr>
                <w:sz w:val="20"/>
                <w:szCs w:val="20"/>
              </w:rPr>
            </w:pPr>
            <w:r>
              <w:rPr>
                <w:sz w:val="20"/>
                <w:szCs w:val="20"/>
              </w:rPr>
              <w:t>AWS Certified Solutions Architect</w:t>
            </w:r>
          </w:p>
          <w:p w14:paraId="1F817BCB" w14:textId="77777777" w:rsidR="005B7E7A" w:rsidRDefault="00000000">
            <w:pPr>
              <w:numPr>
                <w:ilvl w:val="0"/>
                <w:numId w:val="3"/>
              </w:numPr>
              <w:rPr>
                <w:sz w:val="20"/>
                <w:szCs w:val="20"/>
              </w:rPr>
            </w:pPr>
            <w:r>
              <w:rPr>
                <w:sz w:val="20"/>
                <w:szCs w:val="20"/>
              </w:rPr>
              <w:t>AWS Certified Developer</w:t>
            </w:r>
          </w:p>
          <w:p w14:paraId="4576EE24" w14:textId="77777777" w:rsidR="005B7E7A" w:rsidRDefault="00000000">
            <w:pPr>
              <w:numPr>
                <w:ilvl w:val="0"/>
                <w:numId w:val="3"/>
              </w:numPr>
              <w:rPr>
                <w:sz w:val="20"/>
                <w:szCs w:val="20"/>
              </w:rPr>
            </w:pPr>
            <w:r>
              <w:rPr>
                <w:sz w:val="20"/>
                <w:szCs w:val="20"/>
              </w:rPr>
              <w:t xml:space="preserve">AWS Certified </w:t>
            </w:r>
            <w:proofErr w:type="spellStart"/>
            <w:r>
              <w:rPr>
                <w:sz w:val="20"/>
                <w:szCs w:val="20"/>
              </w:rPr>
              <w:t>SysOps</w:t>
            </w:r>
            <w:proofErr w:type="spellEnd"/>
            <w:r>
              <w:rPr>
                <w:sz w:val="20"/>
                <w:szCs w:val="20"/>
              </w:rPr>
              <w:t xml:space="preserve"> Administrator </w:t>
            </w:r>
          </w:p>
          <w:p w14:paraId="7E9ABB48" w14:textId="77777777" w:rsidR="005B7E7A" w:rsidRDefault="00000000">
            <w:pPr>
              <w:numPr>
                <w:ilvl w:val="0"/>
                <w:numId w:val="3"/>
              </w:numPr>
              <w:rPr>
                <w:sz w:val="20"/>
                <w:szCs w:val="20"/>
              </w:rPr>
            </w:pPr>
            <w:r>
              <w:rPr>
                <w:sz w:val="20"/>
                <w:szCs w:val="20"/>
              </w:rPr>
              <w:t>AWS Certified Security Specialty</w:t>
            </w:r>
          </w:p>
          <w:p w14:paraId="2494412B" w14:textId="5CCC87D6" w:rsidR="005B7E7A" w:rsidRPr="00AA0ADD" w:rsidRDefault="00AA0ADD" w:rsidP="00AA0ADD">
            <w:pPr>
              <w:numPr>
                <w:ilvl w:val="0"/>
                <w:numId w:val="3"/>
              </w:numPr>
              <w:rPr>
                <w:sz w:val="20"/>
                <w:szCs w:val="20"/>
              </w:rPr>
            </w:pPr>
            <w:r>
              <w:rPr>
                <w:sz w:val="20"/>
                <w:szCs w:val="20"/>
              </w:rPr>
              <w:t xml:space="preserve">AWS </w:t>
            </w:r>
            <w:proofErr w:type="spellStart"/>
            <w:r>
              <w:rPr>
                <w:sz w:val="20"/>
                <w:szCs w:val="20"/>
              </w:rPr>
              <w:t>Certiied</w:t>
            </w:r>
            <w:proofErr w:type="spellEnd"/>
            <w:r>
              <w:rPr>
                <w:sz w:val="20"/>
                <w:szCs w:val="20"/>
              </w:rPr>
              <w:t xml:space="preserve"> AI Practitioner </w:t>
            </w:r>
          </w:p>
        </w:tc>
        <w:tc>
          <w:tcPr>
            <w:tcW w:w="4927" w:type="dxa"/>
          </w:tcPr>
          <w:p w14:paraId="3D914188" w14:textId="0FF014ED" w:rsidR="00AA0ADD" w:rsidRPr="00AA0ADD" w:rsidRDefault="00AA0ADD" w:rsidP="00AA0ADD">
            <w:pPr>
              <w:numPr>
                <w:ilvl w:val="0"/>
                <w:numId w:val="3"/>
              </w:numPr>
              <w:rPr>
                <w:sz w:val="20"/>
                <w:szCs w:val="20"/>
              </w:rPr>
            </w:pPr>
            <w:proofErr w:type="spellStart"/>
            <w:r>
              <w:rPr>
                <w:sz w:val="20"/>
                <w:szCs w:val="20"/>
              </w:rPr>
              <w:t>Hashicorp</w:t>
            </w:r>
            <w:proofErr w:type="spellEnd"/>
            <w:r>
              <w:rPr>
                <w:sz w:val="20"/>
                <w:szCs w:val="20"/>
              </w:rPr>
              <w:t xml:space="preserve"> Certified Terraform Associate</w:t>
            </w:r>
          </w:p>
          <w:p w14:paraId="6694DD4B" w14:textId="2D840A70" w:rsidR="005B7E7A" w:rsidRDefault="00000000">
            <w:pPr>
              <w:numPr>
                <w:ilvl w:val="0"/>
                <w:numId w:val="3"/>
              </w:numPr>
              <w:rPr>
                <w:sz w:val="20"/>
                <w:szCs w:val="20"/>
              </w:rPr>
            </w:pPr>
            <w:r>
              <w:rPr>
                <w:sz w:val="20"/>
                <w:szCs w:val="20"/>
              </w:rPr>
              <w:t>Customer management</w:t>
            </w:r>
          </w:p>
          <w:p w14:paraId="77FA7BCE" w14:textId="77777777" w:rsidR="005B7E7A" w:rsidRDefault="00000000">
            <w:pPr>
              <w:numPr>
                <w:ilvl w:val="0"/>
                <w:numId w:val="3"/>
              </w:numPr>
              <w:rPr>
                <w:sz w:val="20"/>
                <w:szCs w:val="20"/>
              </w:rPr>
            </w:pPr>
            <w:r>
              <w:rPr>
                <w:sz w:val="20"/>
                <w:szCs w:val="20"/>
              </w:rPr>
              <w:t>Vendor management</w:t>
            </w:r>
          </w:p>
          <w:p w14:paraId="5F6C8DD0" w14:textId="77777777" w:rsidR="005B7E7A" w:rsidRDefault="00000000">
            <w:pPr>
              <w:numPr>
                <w:ilvl w:val="0"/>
                <w:numId w:val="3"/>
              </w:numPr>
              <w:rPr>
                <w:sz w:val="20"/>
                <w:szCs w:val="20"/>
              </w:rPr>
            </w:pPr>
            <w:r>
              <w:rPr>
                <w:sz w:val="20"/>
                <w:szCs w:val="20"/>
              </w:rPr>
              <w:t>Infrastructure design</w:t>
            </w:r>
          </w:p>
          <w:p w14:paraId="628947B1" w14:textId="77777777" w:rsidR="005B7E7A" w:rsidRDefault="00000000">
            <w:pPr>
              <w:numPr>
                <w:ilvl w:val="0"/>
                <w:numId w:val="3"/>
              </w:numPr>
              <w:rPr>
                <w:sz w:val="20"/>
                <w:szCs w:val="20"/>
              </w:rPr>
            </w:pPr>
            <w:r>
              <w:rPr>
                <w:sz w:val="20"/>
                <w:szCs w:val="20"/>
              </w:rPr>
              <w:t>Security design</w:t>
            </w:r>
          </w:p>
          <w:p w14:paraId="4790370E" w14:textId="77777777" w:rsidR="005B7E7A" w:rsidRDefault="00000000">
            <w:pPr>
              <w:numPr>
                <w:ilvl w:val="0"/>
                <w:numId w:val="3"/>
              </w:numPr>
              <w:rPr>
                <w:sz w:val="20"/>
                <w:szCs w:val="20"/>
              </w:rPr>
            </w:pPr>
            <w:r>
              <w:rPr>
                <w:sz w:val="20"/>
                <w:szCs w:val="20"/>
              </w:rPr>
              <w:t xml:space="preserve">Familiarity with world class data </w:t>
            </w:r>
            <w:proofErr w:type="spellStart"/>
            <w:r>
              <w:rPr>
                <w:sz w:val="20"/>
                <w:szCs w:val="20"/>
              </w:rPr>
              <w:t>centre</w:t>
            </w:r>
            <w:proofErr w:type="spellEnd"/>
            <w:r>
              <w:rPr>
                <w:sz w:val="20"/>
                <w:szCs w:val="20"/>
              </w:rPr>
              <w:t xml:space="preserve"> standards</w:t>
            </w:r>
          </w:p>
          <w:p w14:paraId="029CE131" w14:textId="77777777" w:rsidR="00A427E9" w:rsidRDefault="00A427E9" w:rsidP="00A427E9">
            <w:pPr>
              <w:numPr>
                <w:ilvl w:val="0"/>
                <w:numId w:val="3"/>
              </w:numPr>
              <w:rPr>
                <w:sz w:val="20"/>
                <w:szCs w:val="20"/>
              </w:rPr>
            </w:pPr>
            <w:r>
              <w:rPr>
                <w:b/>
                <w:sz w:val="20"/>
                <w:szCs w:val="20"/>
              </w:rPr>
              <w:t>SC level government security clearance</w:t>
            </w:r>
          </w:p>
          <w:p w14:paraId="5777C4C1" w14:textId="77777777" w:rsidR="005B7E7A" w:rsidRDefault="00000000">
            <w:pPr>
              <w:tabs>
                <w:tab w:val="left" w:pos="3898"/>
              </w:tabs>
              <w:rPr>
                <w:sz w:val="20"/>
                <w:szCs w:val="20"/>
              </w:rPr>
            </w:pPr>
            <w:r>
              <w:rPr>
                <w:b/>
                <w:sz w:val="20"/>
                <w:szCs w:val="20"/>
              </w:rPr>
              <w:tab/>
            </w:r>
          </w:p>
        </w:tc>
      </w:tr>
    </w:tbl>
    <w:p w14:paraId="02C8DDC4" w14:textId="77777777" w:rsidR="005B7E7A" w:rsidRDefault="00000000" w:rsidP="001A2B84">
      <w:pPr>
        <w:pStyle w:val="Heading2"/>
        <w:ind w:left="0" w:firstLine="0"/>
        <w:rPr>
          <w:i w:val="0"/>
          <w:sz w:val="24"/>
          <w:szCs w:val="24"/>
        </w:rPr>
      </w:pPr>
      <w:r>
        <w:rPr>
          <w:i w:val="0"/>
          <w:sz w:val="24"/>
          <w:szCs w:val="24"/>
        </w:rPr>
        <w:lastRenderedPageBreak/>
        <w:t>Work History</w:t>
      </w:r>
    </w:p>
    <w:p w14:paraId="49E0116D" w14:textId="520EEA54" w:rsidR="005753E8" w:rsidRPr="005753E8" w:rsidRDefault="005753E8" w:rsidP="005753E8">
      <w:pPr>
        <w:spacing w:after="120"/>
        <w:rPr>
          <w:b/>
          <w:i/>
          <w:color w:val="4F81BD"/>
        </w:rPr>
      </w:pPr>
      <w:r w:rsidRPr="005753E8">
        <w:rPr>
          <w:b/>
          <w:i/>
          <w:color w:val="4F81BD"/>
        </w:rPr>
        <w:t>October 2023 to date – Department of Work and Pensions</w:t>
      </w:r>
    </w:p>
    <w:p w14:paraId="54C59882" w14:textId="06E475D2" w:rsidR="00A943FC" w:rsidRPr="005753E8" w:rsidRDefault="005753E8" w:rsidP="005753E8">
      <w:pPr>
        <w:spacing w:after="120"/>
        <w:rPr>
          <w:b/>
          <w:i/>
          <w:color w:val="4F81BD"/>
        </w:rPr>
      </w:pPr>
      <w:r w:rsidRPr="005753E8">
        <w:rPr>
          <w:b/>
          <w:i/>
          <w:color w:val="4F81BD"/>
        </w:rPr>
        <w:t xml:space="preserve">Position: Senior </w:t>
      </w:r>
      <w:proofErr w:type="spellStart"/>
      <w:r w:rsidRPr="005753E8">
        <w:rPr>
          <w:b/>
          <w:i/>
          <w:color w:val="4F81BD"/>
        </w:rPr>
        <w:t>Dev</w:t>
      </w:r>
      <w:r>
        <w:rPr>
          <w:b/>
          <w:i/>
          <w:color w:val="4F81BD"/>
        </w:rPr>
        <w:t>SecO</w:t>
      </w:r>
      <w:r w:rsidRPr="005753E8">
        <w:rPr>
          <w:b/>
          <w:i/>
          <w:color w:val="4F81BD"/>
        </w:rPr>
        <w:t>ps</w:t>
      </w:r>
      <w:proofErr w:type="spellEnd"/>
      <w:r w:rsidRPr="005753E8">
        <w:rPr>
          <w:b/>
          <w:i/>
          <w:color w:val="4F81BD"/>
        </w:rPr>
        <w:t xml:space="preserve"> Consultant</w:t>
      </w:r>
    </w:p>
    <w:p w14:paraId="3627E93B" w14:textId="64B72DFE" w:rsidR="00A943FC" w:rsidRDefault="005753E8" w:rsidP="00A943FC">
      <w:pPr>
        <w:rPr>
          <w:sz w:val="20"/>
          <w:szCs w:val="20"/>
        </w:rPr>
      </w:pPr>
      <w:r>
        <w:rPr>
          <w:sz w:val="20"/>
          <w:szCs w:val="20"/>
        </w:rPr>
        <w:t xml:space="preserve">Providing DevOps and operational consultancy for the team managing </w:t>
      </w:r>
      <w:r w:rsidR="00A943FC" w:rsidRPr="005753E8">
        <w:rPr>
          <w:sz w:val="20"/>
          <w:szCs w:val="20"/>
        </w:rPr>
        <w:t>DWP’s Retirement, Bereavement and Care platform.</w:t>
      </w:r>
    </w:p>
    <w:p w14:paraId="26EFD07A" w14:textId="77777777" w:rsidR="005753E8" w:rsidRPr="005753E8" w:rsidRDefault="005753E8" w:rsidP="00A943FC">
      <w:pPr>
        <w:rPr>
          <w:sz w:val="20"/>
          <w:szCs w:val="20"/>
        </w:rPr>
      </w:pPr>
    </w:p>
    <w:p w14:paraId="76EC19B4" w14:textId="630E8F77" w:rsidR="00A943FC" w:rsidRDefault="00A943FC" w:rsidP="005753E8">
      <w:pPr>
        <w:pStyle w:val="ListParagraph"/>
        <w:numPr>
          <w:ilvl w:val="0"/>
          <w:numId w:val="7"/>
        </w:numPr>
        <w:rPr>
          <w:sz w:val="20"/>
          <w:szCs w:val="20"/>
        </w:rPr>
      </w:pPr>
      <w:r w:rsidRPr="005753E8">
        <w:rPr>
          <w:sz w:val="20"/>
          <w:szCs w:val="20"/>
        </w:rPr>
        <w:t>Acted as primary infrastructure consultant and platform focal point for Carer’s Allowance and Support platform.</w:t>
      </w:r>
    </w:p>
    <w:p w14:paraId="38510AFB" w14:textId="40AB9B97" w:rsidR="00AA0ADD" w:rsidRDefault="00AA0ADD" w:rsidP="005753E8">
      <w:pPr>
        <w:pStyle w:val="ListParagraph"/>
        <w:numPr>
          <w:ilvl w:val="0"/>
          <w:numId w:val="7"/>
        </w:numPr>
        <w:rPr>
          <w:sz w:val="20"/>
          <w:szCs w:val="20"/>
        </w:rPr>
      </w:pPr>
      <w:r>
        <w:rPr>
          <w:sz w:val="20"/>
          <w:szCs w:val="20"/>
        </w:rPr>
        <w:t>Acted as primary infrastructure consultant for external penetration test team.</w:t>
      </w:r>
    </w:p>
    <w:p w14:paraId="13E67A24" w14:textId="5240332A" w:rsidR="00AA0ADD" w:rsidRPr="005753E8" w:rsidRDefault="00AA0ADD" w:rsidP="005753E8">
      <w:pPr>
        <w:pStyle w:val="ListParagraph"/>
        <w:numPr>
          <w:ilvl w:val="0"/>
          <w:numId w:val="7"/>
        </w:numPr>
        <w:rPr>
          <w:sz w:val="20"/>
          <w:szCs w:val="20"/>
        </w:rPr>
      </w:pPr>
      <w:r>
        <w:rPr>
          <w:sz w:val="20"/>
          <w:szCs w:val="20"/>
        </w:rPr>
        <w:t xml:space="preserve">Lead for migration from RHEL 7 to RHEL 8 across whole estate. </w:t>
      </w:r>
    </w:p>
    <w:p w14:paraId="3C020943" w14:textId="127CD8FC" w:rsidR="00A943FC" w:rsidRPr="005753E8" w:rsidRDefault="005753E8" w:rsidP="005753E8">
      <w:pPr>
        <w:pStyle w:val="ListParagraph"/>
        <w:numPr>
          <w:ilvl w:val="0"/>
          <w:numId w:val="7"/>
        </w:numPr>
        <w:rPr>
          <w:sz w:val="20"/>
          <w:szCs w:val="20"/>
        </w:rPr>
      </w:pPr>
      <w:r w:rsidRPr="005753E8">
        <w:rPr>
          <w:sz w:val="20"/>
          <w:szCs w:val="20"/>
        </w:rPr>
        <w:t>Maintaining and supporting infrastructure as code for a very large and complex environment</w:t>
      </w:r>
      <w:r w:rsidR="00AA0ADD">
        <w:rPr>
          <w:sz w:val="20"/>
          <w:szCs w:val="20"/>
        </w:rPr>
        <w:t>.</w:t>
      </w:r>
    </w:p>
    <w:p w14:paraId="1B5C3D2E" w14:textId="5A9CE8F4" w:rsidR="005753E8" w:rsidRDefault="005753E8" w:rsidP="005753E8">
      <w:pPr>
        <w:pStyle w:val="ListParagraph"/>
        <w:numPr>
          <w:ilvl w:val="0"/>
          <w:numId w:val="7"/>
        </w:numPr>
        <w:rPr>
          <w:sz w:val="20"/>
          <w:szCs w:val="20"/>
        </w:rPr>
      </w:pPr>
      <w:r w:rsidRPr="005753E8">
        <w:rPr>
          <w:sz w:val="20"/>
          <w:szCs w:val="20"/>
        </w:rPr>
        <w:t>Develop</w:t>
      </w:r>
      <w:r>
        <w:rPr>
          <w:sz w:val="20"/>
          <w:szCs w:val="20"/>
        </w:rPr>
        <w:t>ed</w:t>
      </w:r>
      <w:r w:rsidRPr="005753E8">
        <w:rPr>
          <w:sz w:val="20"/>
          <w:szCs w:val="20"/>
        </w:rPr>
        <w:t xml:space="preserve"> an </w:t>
      </w:r>
      <w:r>
        <w:rPr>
          <w:sz w:val="20"/>
          <w:szCs w:val="20"/>
        </w:rPr>
        <w:t xml:space="preserve">automated </w:t>
      </w:r>
      <w:r w:rsidRPr="005753E8">
        <w:rPr>
          <w:sz w:val="20"/>
          <w:szCs w:val="20"/>
        </w:rPr>
        <w:t xml:space="preserve">AWS docker platform for developers to </w:t>
      </w:r>
      <w:r>
        <w:rPr>
          <w:sz w:val="20"/>
          <w:szCs w:val="20"/>
        </w:rPr>
        <w:t>simulate full stack deployments</w:t>
      </w:r>
      <w:r w:rsidR="00AA0ADD">
        <w:rPr>
          <w:sz w:val="20"/>
          <w:szCs w:val="20"/>
        </w:rPr>
        <w:t>.</w:t>
      </w:r>
    </w:p>
    <w:p w14:paraId="4FEA6A7E" w14:textId="50A1B554" w:rsidR="005753E8" w:rsidRDefault="005753E8" w:rsidP="005753E8">
      <w:pPr>
        <w:pStyle w:val="ListParagraph"/>
        <w:numPr>
          <w:ilvl w:val="0"/>
          <w:numId w:val="7"/>
        </w:numPr>
        <w:rPr>
          <w:sz w:val="20"/>
          <w:szCs w:val="20"/>
        </w:rPr>
      </w:pPr>
      <w:r>
        <w:rPr>
          <w:sz w:val="20"/>
          <w:szCs w:val="20"/>
        </w:rPr>
        <w:t>Developer support</w:t>
      </w:r>
      <w:r w:rsidR="00AA0ADD">
        <w:rPr>
          <w:sz w:val="20"/>
          <w:szCs w:val="20"/>
        </w:rPr>
        <w:t>.</w:t>
      </w:r>
    </w:p>
    <w:p w14:paraId="5C05C083" w14:textId="66B62570" w:rsidR="005753E8" w:rsidRPr="005753E8" w:rsidRDefault="005753E8" w:rsidP="005753E8">
      <w:pPr>
        <w:pStyle w:val="ListParagraph"/>
        <w:numPr>
          <w:ilvl w:val="0"/>
          <w:numId w:val="7"/>
        </w:numPr>
        <w:rPr>
          <w:sz w:val="20"/>
          <w:szCs w:val="20"/>
        </w:rPr>
      </w:pPr>
      <w:r>
        <w:rPr>
          <w:sz w:val="20"/>
          <w:szCs w:val="20"/>
        </w:rPr>
        <w:t>Operational support across all 25 deployed production applications</w:t>
      </w:r>
      <w:r w:rsidR="00AA0ADD">
        <w:rPr>
          <w:sz w:val="20"/>
          <w:szCs w:val="20"/>
        </w:rPr>
        <w:t>.</w:t>
      </w:r>
    </w:p>
    <w:p w14:paraId="7CEA34FD" w14:textId="77777777" w:rsidR="00A943FC" w:rsidRPr="005753E8" w:rsidRDefault="00A943FC" w:rsidP="00A943FC">
      <w:pPr>
        <w:rPr>
          <w:sz w:val="20"/>
          <w:szCs w:val="20"/>
        </w:rPr>
      </w:pPr>
    </w:p>
    <w:p w14:paraId="0E49BF30" w14:textId="77777777" w:rsidR="00A943FC" w:rsidRDefault="00A943FC" w:rsidP="00A943FC">
      <w:pPr>
        <w:rPr>
          <w:sz w:val="20"/>
          <w:szCs w:val="20"/>
        </w:rPr>
      </w:pPr>
      <w:r w:rsidRPr="005753E8">
        <w:rPr>
          <w:sz w:val="20"/>
          <w:szCs w:val="20"/>
        </w:rPr>
        <w:t xml:space="preserve">Skill set used in this contract: </w:t>
      </w:r>
    </w:p>
    <w:p w14:paraId="6CACB8C1" w14:textId="77777777" w:rsidR="005753E8" w:rsidRPr="005753E8" w:rsidRDefault="005753E8" w:rsidP="00A943FC">
      <w:pPr>
        <w:rPr>
          <w:sz w:val="20"/>
          <w:szCs w:val="20"/>
        </w:rPr>
      </w:pPr>
    </w:p>
    <w:p w14:paraId="2E9AC7D8" w14:textId="74C7364A" w:rsidR="00A943FC" w:rsidRPr="005753E8" w:rsidRDefault="00A943FC" w:rsidP="00A943FC">
      <w:pPr>
        <w:rPr>
          <w:b/>
          <w:bCs/>
          <w:sz w:val="20"/>
          <w:szCs w:val="20"/>
        </w:rPr>
      </w:pPr>
      <w:r w:rsidRPr="005753E8">
        <w:rPr>
          <w:b/>
          <w:bCs/>
          <w:sz w:val="20"/>
          <w:szCs w:val="20"/>
        </w:rPr>
        <w:t xml:space="preserve">Terraform, Puppet, Ansible, AWS IAM, AWS ECS, AWS EC2, Jenkins, Gitlab Actions, </w:t>
      </w:r>
      <w:r w:rsidR="005753E8" w:rsidRPr="005753E8">
        <w:rPr>
          <w:b/>
          <w:bCs/>
          <w:sz w:val="20"/>
          <w:szCs w:val="20"/>
        </w:rPr>
        <w:t>RedHat Enterprise Linux, Packer, Docker</w:t>
      </w:r>
      <w:r w:rsidR="005753E8">
        <w:rPr>
          <w:b/>
          <w:bCs/>
          <w:sz w:val="20"/>
          <w:szCs w:val="20"/>
        </w:rPr>
        <w:t>, AWS R53</w:t>
      </w:r>
      <w:r w:rsidR="00AA0ADD">
        <w:rPr>
          <w:b/>
          <w:bCs/>
          <w:sz w:val="20"/>
          <w:szCs w:val="20"/>
        </w:rPr>
        <w:t>.</w:t>
      </w:r>
    </w:p>
    <w:p w14:paraId="201A6609" w14:textId="77777777" w:rsidR="00A943FC" w:rsidRPr="00A943FC" w:rsidRDefault="00A943FC" w:rsidP="00A943FC"/>
    <w:p w14:paraId="6EF05BC0" w14:textId="2448B818" w:rsidR="005B7E7A" w:rsidRDefault="00000000">
      <w:pPr>
        <w:spacing w:after="120"/>
        <w:rPr>
          <w:b/>
          <w:i/>
          <w:color w:val="4F81BD"/>
        </w:rPr>
      </w:pPr>
      <w:r>
        <w:rPr>
          <w:b/>
          <w:i/>
          <w:color w:val="4F81BD"/>
        </w:rPr>
        <w:t xml:space="preserve">July 2022 to </w:t>
      </w:r>
      <w:r w:rsidR="00A943FC">
        <w:rPr>
          <w:b/>
          <w:i/>
          <w:color w:val="4F81BD"/>
        </w:rPr>
        <w:t xml:space="preserve">October </w:t>
      </w:r>
      <w:proofErr w:type="gramStart"/>
      <w:r w:rsidR="00A943FC">
        <w:rPr>
          <w:b/>
          <w:i/>
          <w:color w:val="4F81BD"/>
        </w:rPr>
        <w:t xml:space="preserve">2023 </w:t>
      </w:r>
      <w:r>
        <w:rPr>
          <w:b/>
          <w:i/>
          <w:color w:val="4F81BD"/>
        </w:rPr>
        <w:t xml:space="preserve"> -</w:t>
      </w:r>
      <w:proofErr w:type="gramEnd"/>
      <w:r>
        <w:rPr>
          <w:b/>
          <w:i/>
          <w:color w:val="4F81BD"/>
        </w:rPr>
        <w:t xml:space="preserve"> Adaptive Consulting - Contract</w:t>
      </w:r>
    </w:p>
    <w:p w14:paraId="15FCD3C2" w14:textId="77777777" w:rsidR="005B7E7A" w:rsidRDefault="00000000">
      <w:pPr>
        <w:spacing w:after="120"/>
        <w:rPr>
          <w:b/>
          <w:i/>
          <w:color w:val="4F81BD"/>
        </w:rPr>
      </w:pPr>
      <w:r>
        <w:rPr>
          <w:b/>
          <w:i/>
          <w:color w:val="4F81BD"/>
        </w:rPr>
        <w:t>Position: SRE</w:t>
      </w:r>
    </w:p>
    <w:p w14:paraId="1F547F63" w14:textId="77777777" w:rsidR="00C7031A" w:rsidRDefault="00000000">
      <w:pPr>
        <w:tabs>
          <w:tab w:val="left" w:pos="0"/>
        </w:tabs>
        <w:rPr>
          <w:sz w:val="20"/>
          <w:szCs w:val="20"/>
        </w:rPr>
      </w:pPr>
      <w:r>
        <w:rPr>
          <w:sz w:val="20"/>
          <w:szCs w:val="20"/>
        </w:rPr>
        <w:t xml:space="preserve">Providing </w:t>
      </w:r>
      <w:r w:rsidR="00693937">
        <w:rPr>
          <w:sz w:val="20"/>
          <w:szCs w:val="20"/>
        </w:rPr>
        <w:t>D</w:t>
      </w:r>
      <w:r>
        <w:rPr>
          <w:sz w:val="20"/>
          <w:szCs w:val="20"/>
        </w:rPr>
        <w:t>ev</w:t>
      </w:r>
      <w:r w:rsidR="00693937">
        <w:rPr>
          <w:sz w:val="20"/>
          <w:szCs w:val="20"/>
        </w:rPr>
        <w:t>O</w:t>
      </w:r>
      <w:r>
        <w:rPr>
          <w:sz w:val="20"/>
          <w:szCs w:val="20"/>
        </w:rPr>
        <w:t xml:space="preserve">ps consultancy for one of </w:t>
      </w:r>
      <w:proofErr w:type="spellStart"/>
      <w:r>
        <w:rPr>
          <w:sz w:val="20"/>
          <w:szCs w:val="20"/>
        </w:rPr>
        <w:t>Adaptive’s</w:t>
      </w:r>
      <w:proofErr w:type="spellEnd"/>
      <w:r>
        <w:rPr>
          <w:sz w:val="20"/>
          <w:szCs w:val="20"/>
        </w:rPr>
        <w:t xml:space="preserve"> FinTech clients</w:t>
      </w:r>
      <w:r w:rsidR="00693937">
        <w:rPr>
          <w:sz w:val="20"/>
          <w:szCs w:val="20"/>
        </w:rPr>
        <w:t>, ADSS,</w:t>
      </w:r>
      <w:r w:rsidR="001A2B84">
        <w:rPr>
          <w:sz w:val="20"/>
          <w:szCs w:val="20"/>
        </w:rPr>
        <w:t xml:space="preserve"> on a low latency stock</w:t>
      </w:r>
      <w:r w:rsidR="00862EEC">
        <w:rPr>
          <w:sz w:val="20"/>
          <w:szCs w:val="20"/>
        </w:rPr>
        <w:t>, forex</w:t>
      </w:r>
      <w:r w:rsidR="001A2B84">
        <w:rPr>
          <w:sz w:val="20"/>
          <w:szCs w:val="20"/>
        </w:rPr>
        <w:t xml:space="preserve"> and crypto</w:t>
      </w:r>
      <w:r w:rsidR="00862EEC">
        <w:rPr>
          <w:sz w:val="20"/>
          <w:szCs w:val="20"/>
        </w:rPr>
        <w:t xml:space="preserve">currency </w:t>
      </w:r>
      <w:r w:rsidR="001A2B84">
        <w:rPr>
          <w:sz w:val="20"/>
          <w:szCs w:val="20"/>
        </w:rPr>
        <w:t>trading platform.</w:t>
      </w:r>
      <w:r w:rsidR="00693937">
        <w:rPr>
          <w:sz w:val="20"/>
          <w:szCs w:val="20"/>
        </w:rPr>
        <w:t xml:space="preserve"> I was specifically responsible for</w:t>
      </w:r>
      <w:r w:rsidR="00C7031A">
        <w:rPr>
          <w:sz w:val="20"/>
          <w:szCs w:val="20"/>
        </w:rPr>
        <w:t>:</w:t>
      </w:r>
    </w:p>
    <w:p w14:paraId="07A7BE81" w14:textId="77777777" w:rsidR="00C7031A" w:rsidRDefault="00C7031A">
      <w:pPr>
        <w:tabs>
          <w:tab w:val="left" w:pos="0"/>
        </w:tabs>
        <w:rPr>
          <w:sz w:val="20"/>
          <w:szCs w:val="20"/>
        </w:rPr>
      </w:pPr>
    </w:p>
    <w:p w14:paraId="4943FD8E" w14:textId="77777777" w:rsidR="00C7031A" w:rsidRPr="00C7031A" w:rsidRDefault="00C7031A" w:rsidP="00C7031A">
      <w:pPr>
        <w:pStyle w:val="ListParagraph"/>
        <w:numPr>
          <w:ilvl w:val="0"/>
          <w:numId w:val="7"/>
        </w:numPr>
        <w:tabs>
          <w:tab w:val="left" w:pos="0"/>
        </w:tabs>
        <w:rPr>
          <w:sz w:val="20"/>
          <w:szCs w:val="20"/>
        </w:rPr>
      </w:pPr>
      <w:r w:rsidRPr="00C7031A">
        <w:rPr>
          <w:sz w:val="20"/>
          <w:szCs w:val="20"/>
        </w:rPr>
        <w:t>D</w:t>
      </w:r>
      <w:r w:rsidR="00693937" w:rsidRPr="00C7031A">
        <w:rPr>
          <w:sz w:val="20"/>
          <w:szCs w:val="20"/>
        </w:rPr>
        <w:t>evelopment and maintenance of a very complex Terraform code base incorporating multiple states, accounts, and custom modules</w:t>
      </w:r>
    </w:p>
    <w:p w14:paraId="50630E3F" w14:textId="77777777" w:rsidR="00C7031A" w:rsidRPr="00C7031A" w:rsidRDefault="00C7031A" w:rsidP="00C7031A">
      <w:pPr>
        <w:pStyle w:val="ListParagraph"/>
        <w:numPr>
          <w:ilvl w:val="0"/>
          <w:numId w:val="7"/>
        </w:numPr>
        <w:tabs>
          <w:tab w:val="left" w:pos="0"/>
        </w:tabs>
        <w:rPr>
          <w:sz w:val="20"/>
          <w:szCs w:val="20"/>
        </w:rPr>
      </w:pPr>
      <w:r w:rsidRPr="00C7031A">
        <w:rPr>
          <w:sz w:val="20"/>
          <w:szCs w:val="20"/>
        </w:rPr>
        <w:t>D</w:t>
      </w:r>
      <w:r w:rsidR="00862EEC" w:rsidRPr="00C7031A">
        <w:rPr>
          <w:sz w:val="20"/>
          <w:szCs w:val="20"/>
        </w:rPr>
        <w:t>evelopment and maintenance of Jenkins pipelines</w:t>
      </w:r>
    </w:p>
    <w:p w14:paraId="27A1FC7F" w14:textId="77777777" w:rsidR="00A943FC" w:rsidRDefault="00862EEC" w:rsidP="00A943FC">
      <w:pPr>
        <w:pStyle w:val="ListParagraph"/>
        <w:numPr>
          <w:ilvl w:val="0"/>
          <w:numId w:val="7"/>
        </w:numPr>
        <w:tabs>
          <w:tab w:val="left" w:pos="0"/>
        </w:tabs>
        <w:rPr>
          <w:sz w:val="20"/>
          <w:szCs w:val="20"/>
        </w:rPr>
      </w:pPr>
      <w:r w:rsidRPr="00A943FC">
        <w:rPr>
          <w:sz w:val="20"/>
          <w:szCs w:val="20"/>
        </w:rPr>
        <w:t>AWS consultancy</w:t>
      </w:r>
    </w:p>
    <w:p w14:paraId="032662AE" w14:textId="0C6066A3" w:rsidR="00C7031A" w:rsidRPr="00A943FC" w:rsidRDefault="00C7031A" w:rsidP="00A943FC">
      <w:pPr>
        <w:pStyle w:val="ListParagraph"/>
        <w:numPr>
          <w:ilvl w:val="0"/>
          <w:numId w:val="7"/>
        </w:numPr>
        <w:tabs>
          <w:tab w:val="left" w:pos="0"/>
        </w:tabs>
        <w:rPr>
          <w:sz w:val="20"/>
          <w:szCs w:val="20"/>
        </w:rPr>
      </w:pPr>
      <w:r w:rsidRPr="00A943FC">
        <w:rPr>
          <w:sz w:val="20"/>
          <w:szCs w:val="20"/>
        </w:rPr>
        <w:t>S</w:t>
      </w:r>
      <w:r w:rsidR="00693937" w:rsidRPr="00A943FC">
        <w:rPr>
          <w:sz w:val="20"/>
          <w:szCs w:val="20"/>
        </w:rPr>
        <w:t>ecurity consultanc</w:t>
      </w:r>
      <w:r w:rsidRPr="00A943FC">
        <w:rPr>
          <w:sz w:val="20"/>
          <w:szCs w:val="20"/>
        </w:rPr>
        <w:t>y</w:t>
      </w:r>
    </w:p>
    <w:p w14:paraId="72A44DE0" w14:textId="77777777" w:rsidR="005B7E7A" w:rsidRPr="00C7031A" w:rsidRDefault="00C7031A" w:rsidP="00C7031A">
      <w:pPr>
        <w:pStyle w:val="ListParagraph"/>
        <w:numPr>
          <w:ilvl w:val="0"/>
          <w:numId w:val="7"/>
        </w:numPr>
        <w:tabs>
          <w:tab w:val="left" w:pos="0"/>
        </w:tabs>
        <w:rPr>
          <w:sz w:val="20"/>
          <w:szCs w:val="20"/>
        </w:rPr>
      </w:pPr>
      <w:r w:rsidRPr="00C7031A">
        <w:rPr>
          <w:sz w:val="20"/>
          <w:szCs w:val="20"/>
        </w:rPr>
        <w:t>C</w:t>
      </w:r>
      <w:r w:rsidR="00862EEC" w:rsidRPr="00C7031A">
        <w:rPr>
          <w:sz w:val="20"/>
          <w:szCs w:val="20"/>
        </w:rPr>
        <w:t>oordinating</w:t>
      </w:r>
      <w:r w:rsidR="00693937" w:rsidRPr="00C7031A">
        <w:rPr>
          <w:sz w:val="20"/>
          <w:szCs w:val="20"/>
        </w:rPr>
        <w:t xml:space="preserve"> production software releases</w:t>
      </w:r>
      <w:r w:rsidRPr="00C7031A">
        <w:rPr>
          <w:sz w:val="20"/>
          <w:szCs w:val="20"/>
        </w:rPr>
        <w:t xml:space="preserve"> with partners and customer staff</w:t>
      </w:r>
    </w:p>
    <w:p w14:paraId="244C9213" w14:textId="77777777" w:rsidR="005B7E7A" w:rsidRDefault="005B7E7A">
      <w:pPr>
        <w:spacing w:after="120"/>
        <w:rPr>
          <w:sz w:val="20"/>
          <w:szCs w:val="20"/>
        </w:rPr>
      </w:pPr>
    </w:p>
    <w:p w14:paraId="288CAB82" w14:textId="77777777" w:rsidR="005B7E7A" w:rsidRDefault="00000000">
      <w:pPr>
        <w:spacing w:after="120"/>
        <w:rPr>
          <w:sz w:val="20"/>
          <w:szCs w:val="20"/>
        </w:rPr>
      </w:pPr>
      <w:r>
        <w:rPr>
          <w:sz w:val="20"/>
          <w:szCs w:val="20"/>
        </w:rPr>
        <w:t>Skill set used in this contract:</w:t>
      </w:r>
    </w:p>
    <w:p w14:paraId="379C7471" w14:textId="77777777" w:rsidR="005B7E7A" w:rsidRDefault="00000000">
      <w:pPr>
        <w:spacing w:after="120"/>
        <w:rPr>
          <w:sz w:val="20"/>
          <w:szCs w:val="20"/>
        </w:rPr>
      </w:pPr>
      <w:r>
        <w:rPr>
          <w:b/>
          <w:sz w:val="20"/>
          <w:szCs w:val="20"/>
        </w:rPr>
        <w:t xml:space="preserve">AWS Lambda, AWS IAM, AWS Cognito, </w:t>
      </w:r>
      <w:r w:rsidR="00693937">
        <w:rPr>
          <w:b/>
          <w:sz w:val="20"/>
          <w:szCs w:val="20"/>
        </w:rPr>
        <w:t xml:space="preserve">AWS EKS, </w:t>
      </w:r>
      <w:r w:rsidR="00862EEC">
        <w:rPr>
          <w:b/>
          <w:sz w:val="20"/>
          <w:szCs w:val="20"/>
        </w:rPr>
        <w:t xml:space="preserve">AWS EC2, </w:t>
      </w:r>
      <w:r>
        <w:rPr>
          <w:b/>
          <w:sz w:val="20"/>
          <w:szCs w:val="20"/>
        </w:rPr>
        <w:t>Jenkins, AWS CloudFront, AWS S3, Terraform</w:t>
      </w:r>
      <w:r w:rsidR="001A2B84">
        <w:rPr>
          <w:b/>
          <w:sz w:val="20"/>
          <w:szCs w:val="20"/>
        </w:rPr>
        <w:t>, Git</w:t>
      </w:r>
      <w:r w:rsidR="00693937">
        <w:rPr>
          <w:b/>
          <w:sz w:val="20"/>
          <w:szCs w:val="20"/>
        </w:rPr>
        <w:t>, Docker</w:t>
      </w:r>
      <w:r w:rsidR="00862EEC">
        <w:rPr>
          <w:b/>
          <w:sz w:val="20"/>
          <w:szCs w:val="20"/>
        </w:rPr>
        <w:t>, Packer, Amazon Linux</w:t>
      </w:r>
    </w:p>
    <w:p w14:paraId="082BE134" w14:textId="77777777" w:rsidR="005B7E7A" w:rsidRDefault="005B7E7A">
      <w:pPr>
        <w:spacing w:after="120"/>
        <w:rPr>
          <w:color w:val="4F81BD"/>
        </w:rPr>
      </w:pPr>
    </w:p>
    <w:p w14:paraId="166B4CAD" w14:textId="77777777" w:rsidR="005B7E7A" w:rsidRDefault="00000000">
      <w:pPr>
        <w:spacing w:after="120"/>
        <w:rPr>
          <w:b/>
          <w:i/>
          <w:color w:val="4F81BD"/>
        </w:rPr>
      </w:pPr>
      <w:r>
        <w:rPr>
          <w:b/>
          <w:i/>
          <w:color w:val="4F81BD"/>
        </w:rPr>
        <w:t xml:space="preserve">February 2022 to July 2022 – </w:t>
      </w:r>
      <w:proofErr w:type="spellStart"/>
      <w:r>
        <w:rPr>
          <w:b/>
          <w:i/>
          <w:color w:val="4F81BD"/>
        </w:rPr>
        <w:t>WeShape</w:t>
      </w:r>
      <w:proofErr w:type="spellEnd"/>
      <w:r>
        <w:rPr>
          <w:b/>
          <w:i/>
          <w:color w:val="4F81BD"/>
        </w:rPr>
        <w:t>/</w:t>
      </w:r>
      <w:proofErr w:type="gramStart"/>
      <w:r>
        <w:rPr>
          <w:b/>
          <w:i/>
          <w:color w:val="4F81BD"/>
        </w:rPr>
        <w:t>Thoughtworks  -</w:t>
      </w:r>
      <w:proofErr w:type="gramEnd"/>
      <w:r>
        <w:rPr>
          <w:b/>
          <w:i/>
          <w:color w:val="4F81BD"/>
        </w:rPr>
        <w:t xml:space="preserve"> Contract</w:t>
      </w:r>
    </w:p>
    <w:p w14:paraId="2D6958F3" w14:textId="77777777" w:rsidR="005B7E7A" w:rsidRDefault="00000000">
      <w:pPr>
        <w:spacing w:after="120"/>
        <w:rPr>
          <w:b/>
          <w:i/>
          <w:color w:val="4F81BD"/>
        </w:rPr>
      </w:pPr>
      <w:r>
        <w:rPr>
          <w:b/>
          <w:i/>
          <w:color w:val="4F81BD"/>
        </w:rPr>
        <w:t>Position: DevOps Consultant</w:t>
      </w:r>
    </w:p>
    <w:p w14:paraId="3D861C6C" w14:textId="77777777" w:rsidR="005B7E7A" w:rsidRDefault="00000000">
      <w:pPr>
        <w:tabs>
          <w:tab w:val="left" w:pos="0"/>
        </w:tabs>
        <w:rPr>
          <w:sz w:val="20"/>
          <w:szCs w:val="20"/>
        </w:rPr>
      </w:pPr>
      <w:r>
        <w:rPr>
          <w:sz w:val="20"/>
          <w:szCs w:val="20"/>
        </w:rPr>
        <w:t xml:space="preserve">Providing </w:t>
      </w:r>
      <w:r w:rsidR="00C7031A">
        <w:rPr>
          <w:sz w:val="20"/>
          <w:szCs w:val="20"/>
        </w:rPr>
        <w:t>D</w:t>
      </w:r>
      <w:r>
        <w:rPr>
          <w:sz w:val="20"/>
          <w:szCs w:val="20"/>
        </w:rPr>
        <w:t>ev</w:t>
      </w:r>
      <w:r w:rsidR="00C7031A">
        <w:rPr>
          <w:sz w:val="20"/>
          <w:szCs w:val="20"/>
        </w:rPr>
        <w:t>O</w:t>
      </w:r>
      <w:r>
        <w:rPr>
          <w:sz w:val="20"/>
          <w:szCs w:val="20"/>
        </w:rPr>
        <w:t xml:space="preserve">ps consultancy </w:t>
      </w:r>
      <w:r w:rsidR="001A2B84">
        <w:rPr>
          <w:sz w:val="20"/>
          <w:szCs w:val="20"/>
        </w:rPr>
        <w:t xml:space="preserve">and systems design </w:t>
      </w:r>
      <w:r>
        <w:rPr>
          <w:sz w:val="20"/>
          <w:szCs w:val="20"/>
        </w:rPr>
        <w:t xml:space="preserve">for one of Thoughtworks’ </w:t>
      </w:r>
      <w:r w:rsidR="00C7031A">
        <w:rPr>
          <w:sz w:val="20"/>
          <w:szCs w:val="20"/>
        </w:rPr>
        <w:t>G</w:t>
      </w:r>
      <w:r>
        <w:rPr>
          <w:sz w:val="20"/>
          <w:szCs w:val="20"/>
        </w:rPr>
        <w:t>overnment clients, the UK Security Vetting agenc</w:t>
      </w:r>
      <w:r w:rsidR="00693937">
        <w:rPr>
          <w:sz w:val="20"/>
          <w:szCs w:val="20"/>
        </w:rPr>
        <w:t>y</w:t>
      </w:r>
      <w:r w:rsidR="00C7031A">
        <w:rPr>
          <w:sz w:val="20"/>
          <w:szCs w:val="20"/>
        </w:rPr>
        <w:t>, on a secure portal.</w:t>
      </w:r>
    </w:p>
    <w:p w14:paraId="5CFD3346" w14:textId="77777777" w:rsidR="005B7E7A" w:rsidRDefault="005B7E7A">
      <w:pPr>
        <w:spacing w:after="120"/>
        <w:rPr>
          <w:sz w:val="20"/>
          <w:szCs w:val="20"/>
        </w:rPr>
      </w:pPr>
    </w:p>
    <w:p w14:paraId="78A4EEAD" w14:textId="77777777" w:rsidR="005B7E7A" w:rsidRDefault="00000000">
      <w:pPr>
        <w:spacing w:after="120"/>
        <w:rPr>
          <w:sz w:val="20"/>
          <w:szCs w:val="20"/>
        </w:rPr>
      </w:pPr>
      <w:r>
        <w:rPr>
          <w:sz w:val="20"/>
          <w:szCs w:val="20"/>
        </w:rPr>
        <w:t>Skill set used in this contract:</w:t>
      </w:r>
    </w:p>
    <w:p w14:paraId="6A65526A" w14:textId="77777777" w:rsidR="005B7E7A" w:rsidRDefault="00000000">
      <w:pPr>
        <w:spacing w:after="120"/>
        <w:rPr>
          <w:sz w:val="20"/>
          <w:szCs w:val="20"/>
        </w:rPr>
      </w:pPr>
      <w:r>
        <w:rPr>
          <w:b/>
          <w:sz w:val="20"/>
          <w:szCs w:val="20"/>
        </w:rPr>
        <w:t xml:space="preserve">AWS Lambda, AWS IAM, AWS Cognito, AWS CloudFront, AWS S3, </w:t>
      </w:r>
      <w:proofErr w:type="spellStart"/>
      <w:r>
        <w:rPr>
          <w:b/>
          <w:sz w:val="20"/>
          <w:szCs w:val="20"/>
        </w:rPr>
        <w:t>Github</w:t>
      </w:r>
      <w:proofErr w:type="spellEnd"/>
      <w:r>
        <w:rPr>
          <w:b/>
          <w:sz w:val="20"/>
          <w:szCs w:val="20"/>
        </w:rPr>
        <w:t xml:space="preserve"> Actions, Terraform</w:t>
      </w:r>
      <w:r w:rsidR="001A2B84">
        <w:rPr>
          <w:b/>
          <w:sz w:val="20"/>
          <w:szCs w:val="20"/>
        </w:rPr>
        <w:t>, Git</w:t>
      </w:r>
    </w:p>
    <w:p w14:paraId="4C17982E" w14:textId="77777777" w:rsidR="005B7E7A" w:rsidRDefault="005B7E7A">
      <w:pPr>
        <w:tabs>
          <w:tab w:val="left" w:pos="0"/>
        </w:tabs>
      </w:pPr>
    </w:p>
    <w:p w14:paraId="4035F73A" w14:textId="77777777" w:rsidR="005B7E7A" w:rsidRDefault="00000000">
      <w:pPr>
        <w:spacing w:after="120"/>
        <w:rPr>
          <w:b/>
          <w:i/>
          <w:color w:val="4F81BD"/>
        </w:rPr>
      </w:pPr>
      <w:r>
        <w:rPr>
          <w:b/>
          <w:i/>
          <w:color w:val="4F81BD"/>
        </w:rPr>
        <w:t>November 2021 to February 2022 – Contino - Contract</w:t>
      </w:r>
    </w:p>
    <w:p w14:paraId="715A2FBA" w14:textId="77777777" w:rsidR="005B7E7A" w:rsidRDefault="00000000">
      <w:pPr>
        <w:spacing w:after="120"/>
        <w:rPr>
          <w:b/>
          <w:i/>
          <w:color w:val="4F81BD"/>
        </w:rPr>
      </w:pPr>
      <w:r>
        <w:rPr>
          <w:b/>
          <w:i/>
          <w:color w:val="4F81BD"/>
        </w:rPr>
        <w:t>Position: Principal Consultant</w:t>
      </w:r>
    </w:p>
    <w:p w14:paraId="2BE5F399" w14:textId="77777777" w:rsidR="005B7E7A" w:rsidRDefault="00000000">
      <w:pPr>
        <w:tabs>
          <w:tab w:val="left" w:pos="0"/>
        </w:tabs>
        <w:rPr>
          <w:sz w:val="20"/>
          <w:szCs w:val="20"/>
        </w:rPr>
      </w:pPr>
      <w:r>
        <w:rPr>
          <w:sz w:val="20"/>
          <w:szCs w:val="20"/>
        </w:rPr>
        <w:t>Responsible for design and deployment of AWS landing zones into two of Contino’s clients, a bank and an insurance company.</w:t>
      </w:r>
    </w:p>
    <w:p w14:paraId="2FBF062E" w14:textId="77777777" w:rsidR="005B7E7A" w:rsidRDefault="005B7E7A">
      <w:pPr>
        <w:tabs>
          <w:tab w:val="left" w:pos="0"/>
        </w:tabs>
        <w:rPr>
          <w:sz w:val="20"/>
          <w:szCs w:val="20"/>
        </w:rPr>
      </w:pPr>
    </w:p>
    <w:p w14:paraId="4E5CE522" w14:textId="77777777" w:rsidR="005B7E7A" w:rsidRDefault="00000000">
      <w:pPr>
        <w:spacing w:after="120"/>
        <w:rPr>
          <w:sz w:val="20"/>
          <w:szCs w:val="20"/>
        </w:rPr>
      </w:pPr>
      <w:r>
        <w:rPr>
          <w:sz w:val="20"/>
          <w:szCs w:val="20"/>
        </w:rPr>
        <w:t>Skill set used in this contract:</w:t>
      </w:r>
    </w:p>
    <w:p w14:paraId="5CCF1BB2" w14:textId="77777777" w:rsidR="005B7E7A" w:rsidRDefault="00000000">
      <w:pPr>
        <w:spacing w:after="120"/>
        <w:rPr>
          <w:color w:val="4F81BD"/>
          <w:sz w:val="20"/>
          <w:szCs w:val="20"/>
        </w:rPr>
      </w:pPr>
      <w:r>
        <w:rPr>
          <w:b/>
          <w:sz w:val="20"/>
          <w:szCs w:val="20"/>
        </w:rPr>
        <w:t xml:space="preserve">AWS, Kubernetes, Terraform, AWS </w:t>
      </w:r>
      <w:proofErr w:type="spellStart"/>
      <w:r>
        <w:rPr>
          <w:b/>
          <w:sz w:val="20"/>
          <w:szCs w:val="20"/>
        </w:rPr>
        <w:t>CodeCommit</w:t>
      </w:r>
      <w:proofErr w:type="spellEnd"/>
      <w:r>
        <w:rPr>
          <w:b/>
          <w:sz w:val="20"/>
          <w:szCs w:val="20"/>
        </w:rPr>
        <w:t xml:space="preserve">, AWS </w:t>
      </w:r>
      <w:proofErr w:type="spellStart"/>
      <w:r>
        <w:rPr>
          <w:b/>
          <w:sz w:val="20"/>
          <w:szCs w:val="20"/>
        </w:rPr>
        <w:t>CodePipeline</w:t>
      </w:r>
      <w:proofErr w:type="spellEnd"/>
      <w:r>
        <w:rPr>
          <w:b/>
          <w:sz w:val="20"/>
          <w:szCs w:val="20"/>
        </w:rPr>
        <w:t xml:space="preserve">, Packer, </w:t>
      </w:r>
      <w:proofErr w:type="spellStart"/>
      <w:r>
        <w:rPr>
          <w:b/>
          <w:sz w:val="20"/>
          <w:szCs w:val="20"/>
        </w:rPr>
        <w:t>Powershell</w:t>
      </w:r>
      <w:proofErr w:type="spellEnd"/>
      <w:r>
        <w:rPr>
          <w:b/>
          <w:sz w:val="20"/>
          <w:szCs w:val="20"/>
        </w:rPr>
        <w:t>, Windows 2019</w:t>
      </w:r>
    </w:p>
    <w:p w14:paraId="10666D69" w14:textId="77777777" w:rsidR="005B7E7A" w:rsidRDefault="005B7E7A">
      <w:pPr>
        <w:tabs>
          <w:tab w:val="left" w:pos="0"/>
        </w:tabs>
      </w:pPr>
    </w:p>
    <w:p w14:paraId="447FFE48" w14:textId="77777777" w:rsidR="005B7E7A" w:rsidRDefault="00000000">
      <w:pPr>
        <w:pBdr>
          <w:top w:val="nil"/>
          <w:left w:val="nil"/>
          <w:bottom w:val="nil"/>
          <w:right w:val="nil"/>
          <w:between w:val="nil"/>
        </w:pBdr>
        <w:spacing w:after="120"/>
        <w:rPr>
          <w:b/>
          <w:i/>
          <w:color w:val="4F81BD"/>
        </w:rPr>
      </w:pPr>
      <w:r>
        <w:rPr>
          <w:b/>
          <w:i/>
          <w:color w:val="4F81BD"/>
        </w:rPr>
        <w:t>June 2020 to November 2021 – Ministry of Justice - Contract</w:t>
      </w:r>
    </w:p>
    <w:p w14:paraId="7D4ADF47" w14:textId="77777777" w:rsidR="005B7E7A" w:rsidRDefault="00000000">
      <w:pPr>
        <w:pBdr>
          <w:top w:val="nil"/>
          <w:left w:val="nil"/>
          <w:bottom w:val="nil"/>
          <w:right w:val="nil"/>
          <w:between w:val="nil"/>
        </w:pBdr>
        <w:spacing w:after="120"/>
        <w:rPr>
          <w:b/>
          <w:i/>
          <w:color w:val="4F81BD"/>
        </w:rPr>
      </w:pPr>
      <w:r>
        <w:rPr>
          <w:b/>
          <w:i/>
          <w:color w:val="4F81BD"/>
        </w:rPr>
        <w:t>Position: DevOps and Digital Transformation Consultant</w:t>
      </w:r>
    </w:p>
    <w:p w14:paraId="3C649FCD"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Responsible for supporting, maintaining and enhancing the </w:t>
      </w:r>
      <w:proofErr w:type="spellStart"/>
      <w:r>
        <w:rPr>
          <w:color w:val="000000"/>
          <w:sz w:val="20"/>
          <w:szCs w:val="20"/>
        </w:rPr>
        <w:t>MoJ’s</w:t>
      </w:r>
      <w:proofErr w:type="spellEnd"/>
      <w:r>
        <w:rPr>
          <w:color w:val="000000"/>
          <w:sz w:val="20"/>
          <w:szCs w:val="20"/>
        </w:rPr>
        <w:t xml:space="preserve"> big data </w:t>
      </w:r>
      <w:r>
        <w:rPr>
          <w:sz w:val="20"/>
          <w:szCs w:val="20"/>
        </w:rPr>
        <w:t>a</w:t>
      </w:r>
      <w:r>
        <w:rPr>
          <w:color w:val="000000"/>
          <w:sz w:val="20"/>
          <w:szCs w:val="20"/>
        </w:rPr>
        <w:t xml:space="preserve">nalytical </w:t>
      </w:r>
      <w:r>
        <w:rPr>
          <w:sz w:val="20"/>
          <w:szCs w:val="20"/>
        </w:rPr>
        <w:t>p</w:t>
      </w:r>
      <w:r>
        <w:rPr>
          <w:color w:val="000000"/>
          <w:sz w:val="20"/>
          <w:szCs w:val="20"/>
        </w:rPr>
        <w:t xml:space="preserve">latform. The legacy </w:t>
      </w:r>
      <w:r>
        <w:rPr>
          <w:sz w:val="20"/>
          <w:szCs w:val="20"/>
        </w:rPr>
        <w:t>version</w:t>
      </w:r>
      <w:r>
        <w:rPr>
          <w:color w:val="000000"/>
          <w:sz w:val="20"/>
          <w:szCs w:val="20"/>
        </w:rPr>
        <w:t xml:space="preserve"> of the platform is based around Kubernetes, hosted in AWS, and built using Terraform and KOPS. CI/CD is managed using Concourse, and applications, including </w:t>
      </w:r>
      <w:proofErr w:type="spellStart"/>
      <w:r>
        <w:rPr>
          <w:color w:val="000000"/>
          <w:sz w:val="20"/>
          <w:szCs w:val="20"/>
        </w:rPr>
        <w:t>Jupyter</w:t>
      </w:r>
      <w:proofErr w:type="spellEnd"/>
      <w:r>
        <w:rPr>
          <w:color w:val="000000"/>
          <w:sz w:val="20"/>
          <w:szCs w:val="20"/>
        </w:rPr>
        <w:t>, and RStudio are deployed using Helm. My current role involve</w:t>
      </w:r>
      <w:r>
        <w:rPr>
          <w:sz w:val="20"/>
          <w:szCs w:val="20"/>
        </w:rPr>
        <w:t>s the migration of the platform to EKS and the CI/CD pipeline from Concourse to GitHub actions runners.</w:t>
      </w:r>
    </w:p>
    <w:p w14:paraId="7B5362CC"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In addition to work on the main platform I was responsible for:</w:t>
      </w:r>
    </w:p>
    <w:p w14:paraId="49021875" w14:textId="77777777" w:rsidR="005B7E7A" w:rsidRDefault="00000000">
      <w:pPr>
        <w:numPr>
          <w:ilvl w:val="0"/>
          <w:numId w:val="2"/>
        </w:numPr>
        <w:pBdr>
          <w:top w:val="nil"/>
          <w:left w:val="nil"/>
          <w:bottom w:val="nil"/>
          <w:right w:val="nil"/>
          <w:between w:val="nil"/>
        </w:pBdr>
        <w:rPr>
          <w:sz w:val="20"/>
          <w:szCs w:val="20"/>
        </w:rPr>
      </w:pPr>
      <w:r>
        <w:rPr>
          <w:sz w:val="20"/>
          <w:szCs w:val="20"/>
        </w:rPr>
        <w:t>U</w:t>
      </w:r>
      <w:r>
        <w:rPr>
          <w:color w:val="000000"/>
          <w:sz w:val="20"/>
          <w:szCs w:val="20"/>
        </w:rPr>
        <w:t xml:space="preserve">pgrading the </w:t>
      </w:r>
      <w:proofErr w:type="spellStart"/>
      <w:r>
        <w:rPr>
          <w:color w:val="000000"/>
          <w:sz w:val="20"/>
          <w:szCs w:val="20"/>
        </w:rPr>
        <w:t>ElasticStack</w:t>
      </w:r>
      <w:proofErr w:type="spellEnd"/>
      <w:r>
        <w:rPr>
          <w:color w:val="000000"/>
          <w:sz w:val="20"/>
          <w:szCs w:val="20"/>
        </w:rPr>
        <w:t xml:space="preserve"> instance from 6.3 to 7.8, and </w:t>
      </w:r>
      <w:r>
        <w:rPr>
          <w:sz w:val="20"/>
          <w:szCs w:val="20"/>
        </w:rPr>
        <w:t xml:space="preserve">streamlining to </w:t>
      </w:r>
      <w:r>
        <w:rPr>
          <w:color w:val="000000"/>
          <w:sz w:val="20"/>
          <w:szCs w:val="20"/>
        </w:rPr>
        <w:t>implementing cost savings o</w:t>
      </w:r>
      <w:r>
        <w:rPr>
          <w:sz w:val="20"/>
          <w:szCs w:val="20"/>
        </w:rPr>
        <w:t>f</w:t>
      </w:r>
      <w:r>
        <w:rPr>
          <w:color w:val="000000"/>
          <w:sz w:val="20"/>
          <w:szCs w:val="20"/>
        </w:rPr>
        <w:t xml:space="preserve"> more than</w:t>
      </w:r>
      <w:r>
        <w:rPr>
          <w:sz w:val="20"/>
          <w:szCs w:val="20"/>
        </w:rPr>
        <w:t xml:space="preserve"> $10k per month. </w:t>
      </w:r>
    </w:p>
    <w:p w14:paraId="70710D01" w14:textId="55912EB6" w:rsidR="005B7E7A" w:rsidRDefault="00AA0ADD">
      <w:pPr>
        <w:numPr>
          <w:ilvl w:val="0"/>
          <w:numId w:val="2"/>
        </w:numPr>
        <w:pBdr>
          <w:top w:val="nil"/>
          <w:left w:val="nil"/>
          <w:bottom w:val="nil"/>
          <w:right w:val="nil"/>
          <w:between w:val="nil"/>
        </w:pBdr>
        <w:rPr>
          <w:sz w:val="20"/>
          <w:szCs w:val="20"/>
        </w:rPr>
      </w:pPr>
      <w:r>
        <w:rPr>
          <w:sz w:val="20"/>
          <w:szCs w:val="20"/>
        </w:rPr>
        <w:t>Primary contact</w:t>
      </w:r>
      <w:r w:rsidR="00000000">
        <w:rPr>
          <w:color w:val="000000"/>
          <w:sz w:val="20"/>
          <w:szCs w:val="20"/>
        </w:rPr>
        <w:t xml:space="preserve"> with the security audit/penetration team, </w:t>
      </w:r>
    </w:p>
    <w:p w14:paraId="3C0CCAA9" w14:textId="77777777" w:rsidR="005B7E7A" w:rsidRDefault="00000000">
      <w:pPr>
        <w:numPr>
          <w:ilvl w:val="0"/>
          <w:numId w:val="2"/>
        </w:numPr>
        <w:pBdr>
          <w:top w:val="nil"/>
          <w:left w:val="nil"/>
          <w:bottom w:val="nil"/>
          <w:right w:val="nil"/>
          <w:between w:val="nil"/>
        </w:pBdr>
        <w:rPr>
          <w:sz w:val="20"/>
          <w:szCs w:val="20"/>
        </w:rPr>
      </w:pPr>
      <w:r>
        <w:rPr>
          <w:sz w:val="20"/>
          <w:szCs w:val="20"/>
        </w:rPr>
        <w:t>P</w:t>
      </w:r>
      <w:r>
        <w:rPr>
          <w:color w:val="000000"/>
          <w:sz w:val="20"/>
          <w:szCs w:val="20"/>
        </w:rPr>
        <w:t>rovid</w:t>
      </w:r>
      <w:r>
        <w:rPr>
          <w:sz w:val="20"/>
          <w:szCs w:val="20"/>
        </w:rPr>
        <w:t>ing</w:t>
      </w:r>
      <w:r>
        <w:rPr>
          <w:color w:val="000000"/>
          <w:sz w:val="20"/>
          <w:szCs w:val="20"/>
        </w:rPr>
        <w:t xml:space="preserve"> consultancy on connecting the analytical platform to wider government systems for data sharing. </w:t>
      </w:r>
    </w:p>
    <w:p w14:paraId="51C7936E" w14:textId="77777777" w:rsidR="005B7E7A" w:rsidRDefault="00000000">
      <w:pPr>
        <w:numPr>
          <w:ilvl w:val="0"/>
          <w:numId w:val="2"/>
        </w:numPr>
        <w:pBdr>
          <w:top w:val="nil"/>
          <w:left w:val="nil"/>
          <w:bottom w:val="nil"/>
          <w:right w:val="nil"/>
          <w:between w:val="nil"/>
        </w:pBdr>
        <w:spacing w:after="120"/>
        <w:rPr>
          <w:sz w:val="20"/>
          <w:szCs w:val="20"/>
        </w:rPr>
      </w:pPr>
      <w:r>
        <w:rPr>
          <w:sz w:val="20"/>
          <w:szCs w:val="20"/>
        </w:rPr>
        <w:t>P</w:t>
      </w:r>
      <w:r>
        <w:rPr>
          <w:color w:val="000000"/>
          <w:sz w:val="20"/>
          <w:szCs w:val="20"/>
        </w:rPr>
        <w:t xml:space="preserve">roof of concept work into other areas including AWS Transcribe. </w:t>
      </w:r>
    </w:p>
    <w:p w14:paraId="706FBB39"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Skill set used in this contract:</w:t>
      </w:r>
    </w:p>
    <w:p w14:paraId="096E78DD" w14:textId="77777777" w:rsidR="00862EEC" w:rsidRPr="00CA53A8" w:rsidRDefault="00000000" w:rsidP="00CA53A8">
      <w:pPr>
        <w:pBdr>
          <w:top w:val="nil"/>
          <w:left w:val="nil"/>
          <w:bottom w:val="nil"/>
          <w:right w:val="nil"/>
          <w:between w:val="nil"/>
        </w:pBdr>
        <w:spacing w:after="120"/>
        <w:rPr>
          <w:color w:val="4F81BD"/>
          <w:sz w:val="20"/>
          <w:szCs w:val="20"/>
        </w:rPr>
      </w:pPr>
      <w:r>
        <w:rPr>
          <w:b/>
          <w:color w:val="000000"/>
          <w:sz w:val="20"/>
          <w:szCs w:val="20"/>
        </w:rPr>
        <w:t xml:space="preserve">AWS, Kubernetes, Helm, Terraform, Concourse, Docker, Git, </w:t>
      </w:r>
      <w:proofErr w:type="spellStart"/>
      <w:r>
        <w:rPr>
          <w:b/>
          <w:color w:val="000000"/>
          <w:sz w:val="20"/>
          <w:szCs w:val="20"/>
        </w:rPr>
        <w:t>ElasticSearch</w:t>
      </w:r>
      <w:proofErr w:type="spellEnd"/>
      <w:r>
        <w:rPr>
          <w:b/>
          <w:color w:val="000000"/>
          <w:sz w:val="20"/>
          <w:szCs w:val="20"/>
        </w:rPr>
        <w:t xml:space="preserve">, </w:t>
      </w:r>
      <w:proofErr w:type="spellStart"/>
      <w:r>
        <w:rPr>
          <w:b/>
          <w:color w:val="000000"/>
          <w:sz w:val="20"/>
          <w:szCs w:val="20"/>
        </w:rPr>
        <w:t>FluentD</w:t>
      </w:r>
      <w:proofErr w:type="spellEnd"/>
      <w:r>
        <w:rPr>
          <w:b/>
          <w:color w:val="000000"/>
          <w:sz w:val="20"/>
          <w:szCs w:val="20"/>
        </w:rPr>
        <w:t xml:space="preserve">, </w:t>
      </w:r>
      <w:proofErr w:type="spellStart"/>
      <w:r>
        <w:rPr>
          <w:b/>
          <w:color w:val="000000"/>
          <w:sz w:val="20"/>
          <w:szCs w:val="20"/>
        </w:rPr>
        <w:t>FluentBit</w:t>
      </w:r>
      <w:proofErr w:type="spellEnd"/>
      <w:r>
        <w:rPr>
          <w:b/>
          <w:color w:val="000000"/>
          <w:sz w:val="20"/>
          <w:szCs w:val="20"/>
        </w:rPr>
        <w:t xml:space="preserve">, </w:t>
      </w:r>
      <w:proofErr w:type="spellStart"/>
      <w:r>
        <w:rPr>
          <w:b/>
          <w:color w:val="000000"/>
          <w:sz w:val="20"/>
          <w:szCs w:val="20"/>
        </w:rPr>
        <w:t>FileBeats</w:t>
      </w:r>
      <w:proofErr w:type="spellEnd"/>
      <w:r>
        <w:rPr>
          <w:b/>
          <w:color w:val="000000"/>
          <w:sz w:val="20"/>
          <w:szCs w:val="20"/>
        </w:rPr>
        <w:t>, KOPS</w:t>
      </w:r>
      <w:r>
        <w:rPr>
          <w:b/>
          <w:sz w:val="20"/>
          <w:szCs w:val="20"/>
        </w:rPr>
        <w:t xml:space="preserve">, EKS, Azure, </w:t>
      </w:r>
      <w:proofErr w:type="spellStart"/>
      <w:r>
        <w:rPr>
          <w:b/>
          <w:sz w:val="20"/>
          <w:szCs w:val="20"/>
        </w:rPr>
        <w:t>GitOps</w:t>
      </w:r>
      <w:proofErr w:type="spellEnd"/>
      <w:r>
        <w:rPr>
          <w:b/>
          <w:sz w:val="20"/>
          <w:szCs w:val="20"/>
        </w:rPr>
        <w:t>, GitHub Actions</w:t>
      </w:r>
    </w:p>
    <w:p w14:paraId="6E1F7333" w14:textId="77777777" w:rsidR="005B7E7A" w:rsidRDefault="005B7E7A">
      <w:pPr>
        <w:pBdr>
          <w:top w:val="nil"/>
          <w:left w:val="nil"/>
          <w:bottom w:val="nil"/>
          <w:right w:val="nil"/>
          <w:between w:val="nil"/>
        </w:pBdr>
        <w:spacing w:after="120"/>
        <w:rPr>
          <w:b/>
          <w:i/>
          <w:color w:val="4F81BD"/>
        </w:rPr>
      </w:pPr>
    </w:p>
    <w:p w14:paraId="47935F37" w14:textId="77777777" w:rsidR="005B7E7A" w:rsidRDefault="00000000">
      <w:pPr>
        <w:pBdr>
          <w:top w:val="nil"/>
          <w:left w:val="nil"/>
          <w:bottom w:val="nil"/>
          <w:right w:val="nil"/>
          <w:between w:val="nil"/>
        </w:pBdr>
        <w:spacing w:after="120"/>
        <w:rPr>
          <w:b/>
          <w:i/>
          <w:color w:val="4F81BD"/>
        </w:rPr>
      </w:pPr>
      <w:r>
        <w:rPr>
          <w:b/>
          <w:i/>
          <w:color w:val="4F81BD"/>
        </w:rPr>
        <w:t xml:space="preserve">July 2018 to May </w:t>
      </w:r>
      <w:proofErr w:type="gramStart"/>
      <w:r>
        <w:rPr>
          <w:b/>
          <w:i/>
          <w:color w:val="4F81BD"/>
        </w:rPr>
        <w:t>2020  –</w:t>
      </w:r>
      <w:proofErr w:type="gramEnd"/>
      <w:r>
        <w:rPr>
          <w:b/>
          <w:i/>
          <w:color w:val="4F81BD"/>
        </w:rPr>
        <w:t xml:space="preserve"> ITV – Contract</w:t>
      </w:r>
    </w:p>
    <w:p w14:paraId="7BB8AC33" w14:textId="77777777" w:rsidR="005B7E7A" w:rsidRDefault="00000000">
      <w:pPr>
        <w:pBdr>
          <w:top w:val="nil"/>
          <w:left w:val="nil"/>
          <w:bottom w:val="nil"/>
          <w:right w:val="nil"/>
          <w:between w:val="nil"/>
        </w:pBdr>
        <w:spacing w:after="120"/>
        <w:rPr>
          <w:b/>
          <w:i/>
          <w:color w:val="4F81BD"/>
        </w:rPr>
      </w:pPr>
      <w:r>
        <w:rPr>
          <w:b/>
          <w:i/>
          <w:color w:val="4F81BD"/>
        </w:rPr>
        <w:t>Position: Dev</w:t>
      </w:r>
      <w:r w:rsidR="005F7935">
        <w:rPr>
          <w:b/>
          <w:i/>
          <w:color w:val="4F81BD"/>
        </w:rPr>
        <w:t>O</w:t>
      </w:r>
      <w:r>
        <w:rPr>
          <w:b/>
          <w:i/>
          <w:color w:val="4F81BD"/>
        </w:rPr>
        <w:t>ps and Digital Transformation Consultant</w:t>
      </w:r>
    </w:p>
    <w:p w14:paraId="76B31DF4"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Responsible for supporting, maintaining and enhancing the migration of ITV’s Talent (front of camera) Payment platform (initially written in the 1980s and running on a virtualized mainframe) to JAVA microservices running in AWS, consisting of eight development environments and one production environment.</w:t>
      </w:r>
    </w:p>
    <w:p w14:paraId="50911C64"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I was also responsible for managing the platform on a </w:t>
      </w:r>
      <w:proofErr w:type="gramStart"/>
      <w:r>
        <w:rPr>
          <w:color w:val="000000"/>
          <w:sz w:val="20"/>
          <w:szCs w:val="20"/>
        </w:rPr>
        <w:t>day to day</w:t>
      </w:r>
      <w:proofErr w:type="gramEnd"/>
      <w:r>
        <w:rPr>
          <w:color w:val="000000"/>
          <w:sz w:val="20"/>
          <w:szCs w:val="20"/>
        </w:rPr>
        <w:t xml:space="preserve"> basis, including managing the monitoring (sensu/</w:t>
      </w:r>
      <w:proofErr w:type="spellStart"/>
      <w:r>
        <w:rPr>
          <w:color w:val="000000"/>
          <w:sz w:val="20"/>
          <w:szCs w:val="20"/>
        </w:rPr>
        <w:t>uchiwa</w:t>
      </w:r>
      <w:proofErr w:type="spellEnd"/>
      <w:r>
        <w:rPr>
          <w:color w:val="000000"/>
          <w:sz w:val="20"/>
          <w:szCs w:val="20"/>
        </w:rPr>
        <w:t>) and logging (ELK).</w:t>
      </w:r>
    </w:p>
    <w:p w14:paraId="69FB00D1"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The platform was built out using Terraform and Puppet, using Jenkins </w:t>
      </w:r>
      <w:r w:rsidR="00C7031A">
        <w:rPr>
          <w:color w:val="000000"/>
          <w:sz w:val="20"/>
          <w:szCs w:val="20"/>
        </w:rPr>
        <w:t>for</w:t>
      </w:r>
      <w:r>
        <w:rPr>
          <w:color w:val="000000"/>
          <w:sz w:val="20"/>
          <w:szCs w:val="20"/>
        </w:rPr>
        <w:t xml:space="preserve"> CI/C</w:t>
      </w:r>
      <w:r w:rsidR="00C7031A">
        <w:rPr>
          <w:color w:val="000000"/>
          <w:sz w:val="20"/>
          <w:szCs w:val="20"/>
        </w:rPr>
        <w:t>D</w:t>
      </w:r>
      <w:r>
        <w:rPr>
          <w:color w:val="000000"/>
          <w:sz w:val="20"/>
          <w:szCs w:val="20"/>
        </w:rPr>
        <w:t>.</w:t>
      </w:r>
    </w:p>
    <w:p w14:paraId="5D5B3F9F" w14:textId="77777777" w:rsidR="005B7E7A" w:rsidRDefault="00000000">
      <w:pPr>
        <w:pBdr>
          <w:top w:val="nil"/>
          <w:left w:val="nil"/>
          <w:bottom w:val="nil"/>
          <w:right w:val="nil"/>
          <w:between w:val="nil"/>
        </w:pBdr>
        <w:spacing w:after="120"/>
        <w:rPr>
          <w:b/>
          <w:i/>
          <w:color w:val="4F81BD"/>
        </w:rPr>
      </w:pPr>
      <w:r>
        <w:rPr>
          <w:color w:val="000000"/>
          <w:sz w:val="20"/>
          <w:szCs w:val="20"/>
        </w:rPr>
        <w:t>I also managed the migration of the application from Java 8 to Java 11, running both concurrently for testing and tooling.</w:t>
      </w:r>
    </w:p>
    <w:p w14:paraId="10A48D9B"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Skill set used in this contract:</w:t>
      </w:r>
    </w:p>
    <w:p w14:paraId="13D93ACB" w14:textId="77777777" w:rsidR="005B7E7A" w:rsidRDefault="00000000">
      <w:pPr>
        <w:pBdr>
          <w:top w:val="nil"/>
          <w:left w:val="nil"/>
          <w:bottom w:val="nil"/>
          <w:right w:val="nil"/>
          <w:between w:val="nil"/>
        </w:pBdr>
        <w:spacing w:after="120"/>
        <w:rPr>
          <w:i/>
          <w:color w:val="4F81BD"/>
        </w:rPr>
      </w:pPr>
      <w:r>
        <w:rPr>
          <w:b/>
          <w:color w:val="000000"/>
          <w:sz w:val="20"/>
          <w:szCs w:val="20"/>
        </w:rPr>
        <w:t xml:space="preserve">AWS, Terraform, Jenkins, Docker, </w:t>
      </w:r>
      <w:proofErr w:type="gramStart"/>
      <w:r>
        <w:rPr>
          <w:b/>
          <w:color w:val="000000"/>
          <w:sz w:val="20"/>
          <w:szCs w:val="20"/>
        </w:rPr>
        <w:t>Puppet,  Git</w:t>
      </w:r>
      <w:proofErr w:type="gramEnd"/>
      <w:r>
        <w:rPr>
          <w:b/>
          <w:color w:val="000000"/>
          <w:sz w:val="20"/>
          <w:szCs w:val="20"/>
        </w:rPr>
        <w:t xml:space="preserve">, Ubuntu, </w:t>
      </w:r>
      <w:proofErr w:type="spellStart"/>
      <w:r>
        <w:rPr>
          <w:b/>
          <w:color w:val="000000"/>
          <w:sz w:val="20"/>
          <w:szCs w:val="20"/>
        </w:rPr>
        <w:t>Redhat</w:t>
      </w:r>
      <w:proofErr w:type="spellEnd"/>
      <w:r>
        <w:rPr>
          <w:b/>
          <w:color w:val="000000"/>
          <w:sz w:val="20"/>
          <w:szCs w:val="20"/>
        </w:rPr>
        <w:t>, Alpine Linux, Kubernetes</w:t>
      </w:r>
    </w:p>
    <w:p w14:paraId="0FB13C2A" w14:textId="77777777" w:rsidR="005B7E7A" w:rsidRDefault="005B7E7A">
      <w:pPr>
        <w:pBdr>
          <w:top w:val="nil"/>
          <w:left w:val="nil"/>
          <w:bottom w:val="nil"/>
          <w:right w:val="nil"/>
          <w:between w:val="nil"/>
        </w:pBdr>
        <w:spacing w:after="120"/>
        <w:rPr>
          <w:color w:val="4F81BD"/>
        </w:rPr>
      </w:pPr>
    </w:p>
    <w:p w14:paraId="1D5DD680" w14:textId="77777777" w:rsidR="005B7E7A" w:rsidRDefault="00000000">
      <w:pPr>
        <w:pBdr>
          <w:top w:val="nil"/>
          <w:left w:val="nil"/>
          <w:bottom w:val="nil"/>
          <w:right w:val="nil"/>
          <w:between w:val="nil"/>
        </w:pBdr>
        <w:spacing w:after="120"/>
        <w:rPr>
          <w:b/>
          <w:i/>
          <w:color w:val="4F81BD"/>
        </w:rPr>
      </w:pPr>
      <w:r>
        <w:rPr>
          <w:b/>
          <w:i/>
          <w:color w:val="4F81BD"/>
        </w:rPr>
        <w:t>October 2017 to July 2018 – Government Digital Services – Contract</w:t>
      </w:r>
    </w:p>
    <w:p w14:paraId="33FAABAA" w14:textId="77777777" w:rsidR="005B7E7A" w:rsidRDefault="00000000">
      <w:pPr>
        <w:pBdr>
          <w:top w:val="nil"/>
          <w:left w:val="nil"/>
          <w:bottom w:val="nil"/>
          <w:right w:val="nil"/>
          <w:between w:val="nil"/>
        </w:pBdr>
        <w:spacing w:after="120"/>
        <w:rPr>
          <w:b/>
          <w:i/>
          <w:color w:val="4F81BD"/>
        </w:rPr>
      </w:pPr>
      <w:r>
        <w:rPr>
          <w:b/>
          <w:i/>
          <w:color w:val="4F81BD"/>
        </w:rPr>
        <w:t>Position: Dev</w:t>
      </w:r>
      <w:r w:rsidR="005F7935">
        <w:rPr>
          <w:b/>
          <w:i/>
          <w:color w:val="4F81BD"/>
        </w:rPr>
        <w:t>O</w:t>
      </w:r>
      <w:r>
        <w:rPr>
          <w:b/>
          <w:i/>
          <w:color w:val="4F81BD"/>
        </w:rPr>
        <w:t>ps and Digital Transformation Consultant</w:t>
      </w:r>
    </w:p>
    <w:p w14:paraId="32987752"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Development and deployment of a pan-European identity management system, including three distinct pieces of work: </w:t>
      </w:r>
    </w:p>
    <w:p w14:paraId="1E26411C" w14:textId="77777777" w:rsidR="005B7E7A" w:rsidRDefault="00000000">
      <w:pPr>
        <w:numPr>
          <w:ilvl w:val="0"/>
          <w:numId w:val="1"/>
        </w:numPr>
        <w:pBdr>
          <w:top w:val="nil"/>
          <w:left w:val="nil"/>
          <w:bottom w:val="nil"/>
          <w:right w:val="nil"/>
          <w:between w:val="nil"/>
        </w:pBdr>
        <w:spacing w:after="120"/>
        <w:rPr>
          <w:color w:val="000000"/>
          <w:sz w:val="20"/>
          <w:szCs w:val="20"/>
        </w:rPr>
      </w:pPr>
      <w:r>
        <w:rPr>
          <w:color w:val="000000"/>
          <w:sz w:val="20"/>
          <w:szCs w:val="20"/>
        </w:rPr>
        <w:t>The evaluation and prototype implementation of a new continuous integration pipeline, initially using Travis (Enterprise and hosted), and then production implementation of a Jenkins solution (based in AWS).</w:t>
      </w:r>
    </w:p>
    <w:p w14:paraId="3C9C8B1D" w14:textId="77777777" w:rsidR="005B7E7A" w:rsidRDefault="00000000">
      <w:pPr>
        <w:numPr>
          <w:ilvl w:val="0"/>
          <w:numId w:val="1"/>
        </w:numPr>
        <w:pBdr>
          <w:top w:val="nil"/>
          <w:left w:val="nil"/>
          <w:bottom w:val="nil"/>
          <w:right w:val="nil"/>
          <w:between w:val="nil"/>
        </w:pBdr>
        <w:spacing w:after="120"/>
        <w:rPr>
          <w:color w:val="000000"/>
          <w:sz w:val="20"/>
          <w:szCs w:val="20"/>
        </w:rPr>
      </w:pPr>
      <w:r>
        <w:rPr>
          <w:color w:val="000000"/>
          <w:sz w:val="20"/>
          <w:szCs w:val="20"/>
        </w:rPr>
        <w:t>Migration of various environments from within a hosted VMWare environment into AWS, utilizing Puppet, Ansible, and Terraform.</w:t>
      </w:r>
    </w:p>
    <w:p w14:paraId="5C91BD5C" w14:textId="77777777" w:rsidR="005B7E7A" w:rsidRDefault="00000000">
      <w:pPr>
        <w:numPr>
          <w:ilvl w:val="0"/>
          <w:numId w:val="1"/>
        </w:numPr>
        <w:pBdr>
          <w:top w:val="nil"/>
          <w:left w:val="nil"/>
          <w:bottom w:val="nil"/>
          <w:right w:val="nil"/>
          <w:between w:val="nil"/>
        </w:pBdr>
        <w:spacing w:after="120"/>
        <w:rPr>
          <w:color w:val="000000"/>
          <w:sz w:val="20"/>
          <w:szCs w:val="20"/>
        </w:rPr>
      </w:pPr>
      <w:r>
        <w:rPr>
          <w:color w:val="000000"/>
          <w:sz w:val="20"/>
          <w:szCs w:val="20"/>
        </w:rPr>
        <w:t>The deployment of a foreign country’s middleware product into a green field AWS environment.</w:t>
      </w:r>
    </w:p>
    <w:p w14:paraId="5E1A6CDA" w14:textId="77777777" w:rsidR="005B7E7A" w:rsidRDefault="005B7E7A">
      <w:pPr>
        <w:pBdr>
          <w:top w:val="nil"/>
          <w:left w:val="nil"/>
          <w:bottom w:val="nil"/>
          <w:right w:val="nil"/>
          <w:between w:val="nil"/>
        </w:pBdr>
        <w:spacing w:after="120"/>
        <w:rPr>
          <w:sz w:val="20"/>
          <w:szCs w:val="20"/>
        </w:rPr>
      </w:pPr>
    </w:p>
    <w:p w14:paraId="36CEDFC1"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Skill set used in this contract:</w:t>
      </w:r>
    </w:p>
    <w:p w14:paraId="396AD2EB" w14:textId="77777777" w:rsidR="005B7E7A" w:rsidRDefault="00000000">
      <w:pPr>
        <w:pBdr>
          <w:top w:val="nil"/>
          <w:left w:val="nil"/>
          <w:bottom w:val="nil"/>
          <w:right w:val="nil"/>
          <w:between w:val="nil"/>
        </w:pBdr>
        <w:spacing w:after="120"/>
        <w:rPr>
          <w:i/>
          <w:color w:val="4F81BD"/>
        </w:rPr>
      </w:pPr>
      <w:r>
        <w:rPr>
          <w:b/>
          <w:color w:val="000000"/>
          <w:sz w:val="20"/>
          <w:szCs w:val="20"/>
        </w:rPr>
        <w:t xml:space="preserve">AWS, Terraform, Jenkins, Docker, Puppet, Ansible, Travis, VMWare, Git, Ubuntu, Amazon Linux </w:t>
      </w:r>
    </w:p>
    <w:p w14:paraId="522A591D" w14:textId="77777777" w:rsidR="005B7E7A" w:rsidRDefault="005B7E7A">
      <w:pPr>
        <w:pBdr>
          <w:top w:val="nil"/>
          <w:left w:val="nil"/>
          <w:bottom w:val="nil"/>
          <w:right w:val="nil"/>
          <w:between w:val="nil"/>
        </w:pBdr>
        <w:spacing w:after="120"/>
        <w:rPr>
          <w:b/>
          <w:i/>
          <w:color w:val="4F81BD"/>
        </w:rPr>
      </w:pPr>
    </w:p>
    <w:p w14:paraId="3DA97BE9" w14:textId="77777777" w:rsidR="005B7E7A" w:rsidRDefault="00000000">
      <w:pPr>
        <w:pBdr>
          <w:top w:val="nil"/>
          <w:left w:val="nil"/>
          <w:bottom w:val="nil"/>
          <w:right w:val="nil"/>
          <w:between w:val="nil"/>
        </w:pBdr>
        <w:spacing w:after="120"/>
        <w:rPr>
          <w:b/>
          <w:i/>
          <w:color w:val="4F81BD"/>
        </w:rPr>
      </w:pPr>
      <w:r>
        <w:rPr>
          <w:b/>
          <w:i/>
          <w:color w:val="4F81BD"/>
        </w:rPr>
        <w:t xml:space="preserve">April 2017 to October </w:t>
      </w:r>
      <w:proofErr w:type="gramStart"/>
      <w:r>
        <w:rPr>
          <w:b/>
          <w:i/>
          <w:color w:val="4F81BD"/>
        </w:rPr>
        <w:t>2017  –</w:t>
      </w:r>
      <w:proofErr w:type="gramEnd"/>
      <w:r>
        <w:rPr>
          <w:b/>
          <w:i/>
          <w:color w:val="4F81BD"/>
        </w:rPr>
        <w:t xml:space="preserve"> Consultancy: </w:t>
      </w:r>
      <w:proofErr w:type="spellStart"/>
      <w:r>
        <w:rPr>
          <w:b/>
          <w:i/>
          <w:color w:val="4F81BD"/>
        </w:rPr>
        <w:t>FrontFive</w:t>
      </w:r>
      <w:proofErr w:type="spellEnd"/>
      <w:r>
        <w:rPr>
          <w:b/>
          <w:i/>
          <w:color w:val="4F81BD"/>
        </w:rPr>
        <w:t xml:space="preserve"> – Client: </w:t>
      </w:r>
      <w:proofErr w:type="spellStart"/>
      <w:r>
        <w:rPr>
          <w:b/>
          <w:i/>
          <w:color w:val="4F81BD"/>
        </w:rPr>
        <w:t>InsightSoftware</w:t>
      </w:r>
      <w:proofErr w:type="spellEnd"/>
      <w:r>
        <w:rPr>
          <w:b/>
          <w:i/>
          <w:color w:val="4F81BD"/>
        </w:rPr>
        <w:t xml:space="preserve"> – Contract</w:t>
      </w:r>
    </w:p>
    <w:p w14:paraId="2A037356" w14:textId="77777777" w:rsidR="005B7E7A" w:rsidRDefault="00000000">
      <w:pPr>
        <w:pBdr>
          <w:top w:val="nil"/>
          <w:left w:val="nil"/>
          <w:bottom w:val="nil"/>
          <w:right w:val="nil"/>
          <w:between w:val="nil"/>
        </w:pBdr>
        <w:spacing w:after="120"/>
        <w:rPr>
          <w:b/>
          <w:i/>
          <w:color w:val="4F81BD"/>
        </w:rPr>
      </w:pPr>
      <w:r>
        <w:rPr>
          <w:b/>
          <w:i/>
          <w:color w:val="4F81BD"/>
        </w:rPr>
        <w:t>Position: Senior DevOps Consultant</w:t>
      </w:r>
    </w:p>
    <w:p w14:paraId="616C6DFA"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Responsible for the design and implementation of a CI/CD pipeline using Jenkins, Terraform and Chef to achieve both </w:t>
      </w:r>
      <w:r>
        <w:rPr>
          <w:color w:val="000000"/>
          <w:sz w:val="20"/>
          <w:szCs w:val="20"/>
        </w:rPr>
        <w:lastRenderedPageBreak/>
        <w:t>rapid and reproducible client virtual server builds for AWS and VMWare, and infrastructure and deployment of applications to them.</w:t>
      </w:r>
    </w:p>
    <w:p w14:paraId="17C3F174"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I was also responsible for reverse engineering existing prebuilt build and test server VMware VMs in order to reproduce them in AWS. These build servers were based on Windows 2012, Centos and Ubuntu.</w:t>
      </w:r>
    </w:p>
    <w:p w14:paraId="5312BC9E"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Skill set used in this contract:</w:t>
      </w:r>
    </w:p>
    <w:p w14:paraId="10DACC33" w14:textId="77777777" w:rsidR="005B7E7A" w:rsidRDefault="00000000">
      <w:pPr>
        <w:pBdr>
          <w:top w:val="nil"/>
          <w:left w:val="nil"/>
          <w:bottom w:val="nil"/>
          <w:right w:val="nil"/>
          <w:between w:val="nil"/>
        </w:pBdr>
        <w:spacing w:after="120"/>
        <w:rPr>
          <w:i/>
          <w:color w:val="4F81BD"/>
        </w:rPr>
      </w:pPr>
      <w:r>
        <w:rPr>
          <w:b/>
          <w:color w:val="000000"/>
          <w:sz w:val="20"/>
          <w:szCs w:val="20"/>
        </w:rPr>
        <w:t xml:space="preserve">TeamCity, Windows, Ubuntu, Docker, Rancher, Chef, Ansible, </w:t>
      </w:r>
      <w:proofErr w:type="spellStart"/>
      <w:r>
        <w:rPr>
          <w:b/>
          <w:color w:val="000000"/>
          <w:sz w:val="20"/>
          <w:szCs w:val="20"/>
        </w:rPr>
        <w:t>Powershell</w:t>
      </w:r>
      <w:proofErr w:type="spellEnd"/>
      <w:r>
        <w:rPr>
          <w:b/>
          <w:color w:val="000000"/>
          <w:sz w:val="20"/>
          <w:szCs w:val="20"/>
        </w:rPr>
        <w:t>, AWS, S3, Terraform, Jenkins, VMWare ESX/vCenter.</w:t>
      </w:r>
    </w:p>
    <w:p w14:paraId="34D868FD" w14:textId="77777777" w:rsidR="005B7E7A" w:rsidRDefault="005B7E7A">
      <w:pPr>
        <w:numPr>
          <w:ilvl w:val="0"/>
          <w:numId w:val="4"/>
        </w:numPr>
        <w:pBdr>
          <w:top w:val="nil"/>
          <w:left w:val="nil"/>
          <w:bottom w:val="nil"/>
          <w:right w:val="nil"/>
          <w:between w:val="nil"/>
        </w:pBdr>
        <w:spacing w:after="120"/>
        <w:rPr>
          <w:b/>
          <w:i/>
          <w:color w:val="4F81BD"/>
        </w:rPr>
      </w:pPr>
    </w:p>
    <w:p w14:paraId="6D408F0B" w14:textId="77777777" w:rsidR="005B7E7A" w:rsidRDefault="00000000">
      <w:pPr>
        <w:pBdr>
          <w:top w:val="nil"/>
          <w:left w:val="nil"/>
          <w:bottom w:val="nil"/>
          <w:right w:val="nil"/>
          <w:between w:val="nil"/>
        </w:pBdr>
        <w:spacing w:after="120"/>
        <w:rPr>
          <w:b/>
          <w:i/>
          <w:color w:val="4F81BD"/>
        </w:rPr>
      </w:pPr>
      <w:r>
        <w:rPr>
          <w:b/>
          <w:i/>
          <w:color w:val="4F81BD"/>
        </w:rPr>
        <w:t>January 2017 to April 2017 – WTG / Civica – Contract</w:t>
      </w:r>
    </w:p>
    <w:p w14:paraId="60BC90BB" w14:textId="77777777" w:rsidR="005B7E7A" w:rsidRDefault="00000000">
      <w:pPr>
        <w:pBdr>
          <w:top w:val="nil"/>
          <w:left w:val="nil"/>
          <w:bottom w:val="nil"/>
          <w:right w:val="nil"/>
          <w:between w:val="nil"/>
        </w:pBdr>
        <w:spacing w:after="120"/>
        <w:rPr>
          <w:b/>
          <w:i/>
          <w:color w:val="4F81BD"/>
        </w:rPr>
      </w:pPr>
      <w:r>
        <w:rPr>
          <w:b/>
          <w:i/>
          <w:color w:val="4F81BD"/>
        </w:rPr>
        <w:t>Position: Senior Systems Engineer</w:t>
      </w:r>
    </w:p>
    <w:p w14:paraId="3D0939D0" w14:textId="77777777" w:rsidR="005B7E7A" w:rsidRDefault="00000000">
      <w:pPr>
        <w:rPr>
          <w:sz w:val="20"/>
          <w:szCs w:val="20"/>
        </w:rPr>
      </w:pPr>
      <w:r>
        <w:rPr>
          <w:sz w:val="20"/>
          <w:szCs w:val="20"/>
        </w:rPr>
        <w:t>Worked to scope a replacement for a bespoke secure mail system, which I helped set up in during my first contract in 2005.</w:t>
      </w:r>
    </w:p>
    <w:p w14:paraId="25FBBF46" w14:textId="77777777" w:rsidR="005B7E7A" w:rsidRDefault="005B7E7A">
      <w:pPr>
        <w:rPr>
          <w:sz w:val="20"/>
          <w:szCs w:val="20"/>
        </w:rPr>
      </w:pPr>
    </w:p>
    <w:p w14:paraId="45E5AAAF" w14:textId="77777777" w:rsidR="005B7E7A" w:rsidRDefault="00000000">
      <w:pPr>
        <w:rPr>
          <w:sz w:val="20"/>
          <w:szCs w:val="20"/>
        </w:rPr>
      </w:pPr>
      <w:r>
        <w:rPr>
          <w:sz w:val="20"/>
          <w:szCs w:val="20"/>
        </w:rPr>
        <w:t xml:space="preserve">The project involved evaluating a number of potential platforms, and migration strategies and was complicated by the fact that the solution operated on a completely air gapped private network, interacting with a number of other discrete systems which were also close to being end of </w:t>
      </w:r>
      <w:proofErr w:type="spellStart"/>
      <w:r>
        <w:rPr>
          <w:sz w:val="20"/>
          <w:szCs w:val="20"/>
        </w:rPr>
        <w:t>lifed</w:t>
      </w:r>
      <w:proofErr w:type="spellEnd"/>
      <w:r>
        <w:rPr>
          <w:sz w:val="20"/>
          <w:szCs w:val="20"/>
        </w:rPr>
        <w:t xml:space="preserve">. </w:t>
      </w:r>
    </w:p>
    <w:p w14:paraId="16D1D5A4" w14:textId="77777777" w:rsidR="005B7E7A" w:rsidRDefault="005B7E7A">
      <w:pPr>
        <w:rPr>
          <w:color w:val="000000"/>
          <w:sz w:val="20"/>
          <w:szCs w:val="20"/>
        </w:rPr>
      </w:pPr>
    </w:p>
    <w:p w14:paraId="0AFDB4CC"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Skill set used in this contract:</w:t>
      </w:r>
    </w:p>
    <w:p w14:paraId="420D9CC6" w14:textId="77777777" w:rsidR="005B7E7A" w:rsidRDefault="00000000">
      <w:pPr>
        <w:pBdr>
          <w:top w:val="nil"/>
          <w:left w:val="nil"/>
          <w:bottom w:val="nil"/>
          <w:right w:val="nil"/>
          <w:between w:val="nil"/>
        </w:pBdr>
        <w:spacing w:after="120"/>
        <w:rPr>
          <w:color w:val="000000"/>
          <w:sz w:val="20"/>
          <w:szCs w:val="20"/>
        </w:rPr>
      </w:pPr>
      <w:r>
        <w:rPr>
          <w:b/>
          <w:color w:val="000000"/>
          <w:sz w:val="20"/>
          <w:szCs w:val="20"/>
        </w:rPr>
        <w:t xml:space="preserve">Customer management, Vendor Management, Ansible, various MTA and IMAP products, RedHat Enterprise Linux, </w:t>
      </w:r>
      <w:proofErr w:type="spellStart"/>
      <w:r>
        <w:rPr>
          <w:b/>
          <w:color w:val="000000"/>
          <w:sz w:val="20"/>
          <w:szCs w:val="20"/>
        </w:rPr>
        <w:t>OpenLDAP</w:t>
      </w:r>
      <w:proofErr w:type="spellEnd"/>
      <w:r>
        <w:rPr>
          <w:b/>
          <w:color w:val="000000"/>
          <w:sz w:val="20"/>
          <w:szCs w:val="20"/>
        </w:rPr>
        <w:t xml:space="preserve">, </w:t>
      </w:r>
      <w:proofErr w:type="spellStart"/>
      <w:r>
        <w:rPr>
          <w:b/>
          <w:color w:val="000000"/>
          <w:sz w:val="20"/>
          <w:szCs w:val="20"/>
        </w:rPr>
        <w:t>SunOne</w:t>
      </w:r>
      <w:proofErr w:type="spellEnd"/>
      <w:r>
        <w:rPr>
          <w:b/>
          <w:color w:val="000000"/>
          <w:sz w:val="20"/>
          <w:szCs w:val="20"/>
        </w:rPr>
        <w:t xml:space="preserve"> LDAP. </w:t>
      </w:r>
    </w:p>
    <w:p w14:paraId="1F442748" w14:textId="77777777" w:rsidR="005B7E7A" w:rsidRPr="00BD63C9" w:rsidRDefault="005B7E7A" w:rsidP="00BD63C9"/>
    <w:p w14:paraId="14A3B659" w14:textId="77777777" w:rsidR="005B7E7A" w:rsidRDefault="00000000">
      <w:pPr>
        <w:pBdr>
          <w:top w:val="nil"/>
          <w:left w:val="nil"/>
          <w:bottom w:val="nil"/>
          <w:right w:val="nil"/>
          <w:between w:val="nil"/>
        </w:pBdr>
        <w:spacing w:after="120"/>
        <w:rPr>
          <w:b/>
          <w:i/>
          <w:color w:val="4F81BD"/>
        </w:rPr>
      </w:pPr>
      <w:r>
        <w:rPr>
          <w:b/>
          <w:i/>
          <w:color w:val="4F81BD"/>
        </w:rPr>
        <w:t>January 2016 to Feb 2018 – Shepherd Networks – Contract</w:t>
      </w:r>
    </w:p>
    <w:p w14:paraId="679728DB" w14:textId="77777777" w:rsidR="005B7E7A" w:rsidRDefault="00000000">
      <w:pPr>
        <w:pBdr>
          <w:top w:val="nil"/>
          <w:left w:val="nil"/>
          <w:bottom w:val="nil"/>
          <w:right w:val="nil"/>
          <w:between w:val="nil"/>
        </w:pBdr>
        <w:spacing w:after="120"/>
        <w:rPr>
          <w:b/>
          <w:i/>
          <w:color w:val="4F81BD"/>
        </w:rPr>
      </w:pPr>
      <w:r>
        <w:rPr>
          <w:b/>
          <w:i/>
          <w:color w:val="4F81BD"/>
        </w:rPr>
        <w:t xml:space="preserve">Position: DevOps / Systems Consultant </w:t>
      </w:r>
    </w:p>
    <w:p w14:paraId="2D074010"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In addition to my full-time roles, I was involved with a startup company, Shepherd Networks, providing systems architecture and implementation support for their infrastructure (predominantly hosted inside Azure). I was responsible for all design and decisions related to infrastructure, working directly with the CTO.</w:t>
      </w:r>
    </w:p>
    <w:p w14:paraId="0A316BE0"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As Shepherd do not have the workload or requirement for a full-time system administrator, I automated most of the </w:t>
      </w:r>
      <w:proofErr w:type="gramStart"/>
      <w:r>
        <w:rPr>
          <w:color w:val="000000"/>
          <w:sz w:val="20"/>
          <w:szCs w:val="20"/>
        </w:rPr>
        <w:t>day to day</w:t>
      </w:r>
      <w:proofErr w:type="gramEnd"/>
      <w:r>
        <w:rPr>
          <w:color w:val="000000"/>
          <w:sz w:val="20"/>
          <w:szCs w:val="20"/>
        </w:rPr>
        <w:t xml:space="preserve"> tasks using Ansible, and wr</w:t>
      </w:r>
      <w:r w:rsidR="00C7031A">
        <w:rPr>
          <w:color w:val="000000"/>
          <w:sz w:val="20"/>
          <w:szCs w:val="20"/>
        </w:rPr>
        <w:t>ote</w:t>
      </w:r>
      <w:r>
        <w:rPr>
          <w:color w:val="000000"/>
          <w:sz w:val="20"/>
          <w:szCs w:val="20"/>
        </w:rPr>
        <w:t xml:space="preserve"> custom, </w:t>
      </w:r>
      <w:proofErr w:type="spellStart"/>
      <w:r>
        <w:rPr>
          <w:color w:val="000000"/>
          <w:sz w:val="20"/>
          <w:szCs w:val="20"/>
        </w:rPr>
        <w:t>self healing</w:t>
      </w:r>
      <w:proofErr w:type="spellEnd"/>
      <w:r>
        <w:rPr>
          <w:color w:val="000000"/>
          <w:sz w:val="20"/>
          <w:szCs w:val="20"/>
        </w:rPr>
        <w:t xml:space="preserve"> checks for Nagios.</w:t>
      </w:r>
    </w:p>
    <w:p w14:paraId="25041D7C" w14:textId="77777777" w:rsidR="005B7E7A" w:rsidRDefault="00000000">
      <w:pPr>
        <w:rPr>
          <w:sz w:val="20"/>
          <w:szCs w:val="20"/>
        </w:rPr>
      </w:pPr>
      <w:r>
        <w:rPr>
          <w:sz w:val="20"/>
          <w:szCs w:val="20"/>
        </w:rPr>
        <w:t>Skill set used in this contract:</w:t>
      </w:r>
    </w:p>
    <w:p w14:paraId="29EBDEDD" w14:textId="77777777" w:rsidR="005B7E7A" w:rsidRDefault="005B7E7A">
      <w:pPr>
        <w:rPr>
          <w:sz w:val="20"/>
          <w:szCs w:val="20"/>
        </w:rPr>
      </w:pPr>
    </w:p>
    <w:p w14:paraId="58D17C55" w14:textId="77777777" w:rsidR="005B7E7A" w:rsidRDefault="00000000">
      <w:pPr>
        <w:rPr>
          <w:sz w:val="20"/>
          <w:szCs w:val="20"/>
        </w:rPr>
      </w:pPr>
      <w:r>
        <w:rPr>
          <w:b/>
          <w:sz w:val="20"/>
          <w:szCs w:val="20"/>
        </w:rPr>
        <w:t>RedHat Enterprise Linux, Ubuntu, Ansible, Azure, PERL, Shell, Nagios, Apache, Docker</w:t>
      </w:r>
    </w:p>
    <w:p w14:paraId="779B9D9F" w14:textId="77777777" w:rsidR="005B7E7A" w:rsidRDefault="005B7E7A">
      <w:pPr>
        <w:pBdr>
          <w:top w:val="nil"/>
          <w:left w:val="nil"/>
          <w:bottom w:val="nil"/>
          <w:right w:val="nil"/>
          <w:between w:val="nil"/>
        </w:pBdr>
        <w:rPr>
          <w:color w:val="000000"/>
          <w:sz w:val="20"/>
          <w:szCs w:val="20"/>
        </w:rPr>
      </w:pPr>
    </w:p>
    <w:p w14:paraId="27FAC750" w14:textId="77777777" w:rsidR="005B7E7A" w:rsidRDefault="005B7E7A"/>
    <w:tbl>
      <w:tblPr>
        <w:tblStyle w:val="a3"/>
        <w:tblW w:w="9853" w:type="dxa"/>
        <w:tblInd w:w="-108" w:type="dxa"/>
        <w:tblLayout w:type="fixed"/>
        <w:tblLook w:val="0000" w:firstRow="0" w:lastRow="0" w:firstColumn="0" w:lastColumn="0" w:noHBand="0" w:noVBand="0"/>
      </w:tblPr>
      <w:tblGrid>
        <w:gridCol w:w="1970"/>
        <w:gridCol w:w="1970"/>
        <w:gridCol w:w="1971"/>
        <w:gridCol w:w="1971"/>
        <w:gridCol w:w="1971"/>
      </w:tblGrid>
      <w:tr w:rsidR="005B7E7A" w14:paraId="59852FC3" w14:textId="77777777">
        <w:tc>
          <w:tcPr>
            <w:tcW w:w="1970" w:type="dxa"/>
          </w:tcPr>
          <w:p w14:paraId="5ABD06C7" w14:textId="77777777" w:rsidR="005B7E7A" w:rsidRDefault="005B7E7A"/>
          <w:p w14:paraId="20B9DB68" w14:textId="77777777" w:rsidR="005B7E7A" w:rsidRDefault="005B7E7A"/>
        </w:tc>
        <w:tc>
          <w:tcPr>
            <w:tcW w:w="1970" w:type="dxa"/>
          </w:tcPr>
          <w:p w14:paraId="1522F9D4" w14:textId="77777777" w:rsidR="005B7E7A" w:rsidRDefault="005B7E7A"/>
        </w:tc>
        <w:tc>
          <w:tcPr>
            <w:tcW w:w="1971" w:type="dxa"/>
            <w:tcBorders>
              <w:top w:val="single" w:sz="4" w:space="0" w:color="000000"/>
            </w:tcBorders>
          </w:tcPr>
          <w:p w14:paraId="79D6F3B5" w14:textId="77777777" w:rsidR="005B7E7A" w:rsidRDefault="005B7E7A"/>
        </w:tc>
        <w:tc>
          <w:tcPr>
            <w:tcW w:w="1971" w:type="dxa"/>
          </w:tcPr>
          <w:p w14:paraId="465061B6" w14:textId="77777777" w:rsidR="005B7E7A" w:rsidRDefault="005B7E7A"/>
        </w:tc>
        <w:tc>
          <w:tcPr>
            <w:tcW w:w="1971" w:type="dxa"/>
          </w:tcPr>
          <w:p w14:paraId="14C15FCE" w14:textId="77777777" w:rsidR="005B7E7A" w:rsidRDefault="005B7E7A"/>
        </w:tc>
      </w:tr>
    </w:tbl>
    <w:p w14:paraId="65862215" w14:textId="77777777" w:rsidR="005B7E7A" w:rsidRDefault="00000000">
      <w:pPr>
        <w:rPr>
          <w:sz w:val="22"/>
          <w:szCs w:val="22"/>
        </w:rPr>
      </w:pPr>
      <w:r>
        <w:rPr>
          <w:b/>
          <w:sz w:val="22"/>
          <w:szCs w:val="22"/>
        </w:rPr>
        <w:t>Previous work history (more information available on request):</w:t>
      </w:r>
    </w:p>
    <w:p w14:paraId="65D65C17" w14:textId="77777777" w:rsidR="005B7E7A" w:rsidRDefault="005B7E7A"/>
    <w:tbl>
      <w:tblPr>
        <w:tblStyle w:val="a4"/>
        <w:tblW w:w="9854" w:type="dxa"/>
        <w:tblInd w:w="-108" w:type="dxa"/>
        <w:tblLayout w:type="fixed"/>
        <w:tblLook w:val="0000" w:firstRow="0" w:lastRow="0" w:firstColumn="0" w:lastColumn="0" w:noHBand="0" w:noVBand="0"/>
      </w:tblPr>
      <w:tblGrid>
        <w:gridCol w:w="2282"/>
        <w:gridCol w:w="3496"/>
        <w:gridCol w:w="4076"/>
      </w:tblGrid>
      <w:tr w:rsidR="005B7E7A" w14:paraId="15501396" w14:textId="77777777">
        <w:tc>
          <w:tcPr>
            <w:tcW w:w="2282" w:type="dxa"/>
          </w:tcPr>
          <w:p w14:paraId="6B97BDBD" w14:textId="77777777" w:rsidR="005B7E7A" w:rsidRDefault="00000000">
            <w:pPr>
              <w:jc w:val="center"/>
              <w:rPr>
                <w:sz w:val="20"/>
                <w:szCs w:val="20"/>
              </w:rPr>
            </w:pPr>
            <w:r>
              <w:rPr>
                <w:b/>
                <w:sz w:val="20"/>
                <w:szCs w:val="20"/>
              </w:rPr>
              <w:t>Date</w:t>
            </w:r>
          </w:p>
        </w:tc>
        <w:tc>
          <w:tcPr>
            <w:tcW w:w="3496" w:type="dxa"/>
          </w:tcPr>
          <w:p w14:paraId="3756DE44" w14:textId="77777777" w:rsidR="005B7E7A" w:rsidRDefault="00000000">
            <w:pPr>
              <w:jc w:val="center"/>
              <w:rPr>
                <w:sz w:val="20"/>
                <w:szCs w:val="20"/>
              </w:rPr>
            </w:pPr>
            <w:r>
              <w:rPr>
                <w:b/>
                <w:sz w:val="20"/>
                <w:szCs w:val="20"/>
              </w:rPr>
              <w:t>Company</w:t>
            </w:r>
          </w:p>
        </w:tc>
        <w:tc>
          <w:tcPr>
            <w:tcW w:w="4076" w:type="dxa"/>
          </w:tcPr>
          <w:p w14:paraId="1A99B20B" w14:textId="77777777" w:rsidR="005B7E7A" w:rsidRDefault="00000000">
            <w:pPr>
              <w:jc w:val="center"/>
              <w:rPr>
                <w:sz w:val="20"/>
                <w:szCs w:val="20"/>
              </w:rPr>
            </w:pPr>
            <w:r>
              <w:rPr>
                <w:b/>
                <w:sz w:val="20"/>
                <w:szCs w:val="20"/>
              </w:rPr>
              <w:t>Role</w:t>
            </w:r>
          </w:p>
        </w:tc>
      </w:tr>
      <w:tr w:rsidR="00BD63C9" w14:paraId="4CC1B3D1" w14:textId="77777777">
        <w:tc>
          <w:tcPr>
            <w:tcW w:w="2282" w:type="dxa"/>
          </w:tcPr>
          <w:p w14:paraId="3C0C0ED3" w14:textId="77777777" w:rsidR="00BD63C9" w:rsidRDefault="00BD63C9" w:rsidP="00CA53A8">
            <w:pPr>
              <w:jc w:val="center"/>
              <w:rPr>
                <w:sz w:val="20"/>
                <w:szCs w:val="20"/>
              </w:rPr>
            </w:pPr>
            <w:r>
              <w:rPr>
                <w:sz w:val="20"/>
                <w:szCs w:val="20"/>
              </w:rPr>
              <w:t>Sept 2016 – Dec 2016</w:t>
            </w:r>
          </w:p>
        </w:tc>
        <w:tc>
          <w:tcPr>
            <w:tcW w:w="3496" w:type="dxa"/>
          </w:tcPr>
          <w:p w14:paraId="35A18A5F" w14:textId="77777777" w:rsidR="00BD63C9" w:rsidRDefault="00BD63C9" w:rsidP="00CA53A8">
            <w:pPr>
              <w:jc w:val="center"/>
              <w:rPr>
                <w:sz w:val="20"/>
                <w:szCs w:val="20"/>
              </w:rPr>
            </w:pPr>
            <w:proofErr w:type="spellStart"/>
            <w:r>
              <w:rPr>
                <w:sz w:val="20"/>
                <w:szCs w:val="20"/>
              </w:rPr>
              <w:t>eSure</w:t>
            </w:r>
            <w:proofErr w:type="spellEnd"/>
            <w:r>
              <w:rPr>
                <w:sz w:val="20"/>
                <w:szCs w:val="20"/>
              </w:rPr>
              <w:t xml:space="preserve"> Insurance</w:t>
            </w:r>
            <w:r w:rsidR="00CA53A8">
              <w:rPr>
                <w:sz w:val="20"/>
                <w:szCs w:val="20"/>
              </w:rPr>
              <w:t xml:space="preserve"> (contract)</w:t>
            </w:r>
          </w:p>
        </w:tc>
        <w:tc>
          <w:tcPr>
            <w:tcW w:w="4076" w:type="dxa"/>
          </w:tcPr>
          <w:p w14:paraId="11463090" w14:textId="77777777" w:rsidR="00BD63C9" w:rsidRDefault="00BD63C9" w:rsidP="00CA53A8">
            <w:pPr>
              <w:jc w:val="center"/>
              <w:rPr>
                <w:sz w:val="20"/>
                <w:szCs w:val="20"/>
              </w:rPr>
            </w:pPr>
            <w:r>
              <w:rPr>
                <w:sz w:val="20"/>
                <w:szCs w:val="20"/>
              </w:rPr>
              <w:t>Dev</w:t>
            </w:r>
            <w:r w:rsidR="00CD6E8B">
              <w:rPr>
                <w:sz w:val="20"/>
                <w:szCs w:val="20"/>
              </w:rPr>
              <w:t>O</w:t>
            </w:r>
            <w:r>
              <w:rPr>
                <w:sz w:val="20"/>
                <w:szCs w:val="20"/>
              </w:rPr>
              <w:t>ps Consultant</w:t>
            </w:r>
          </w:p>
        </w:tc>
      </w:tr>
      <w:tr w:rsidR="005B7E7A" w14:paraId="2A610A0F" w14:textId="77777777">
        <w:tc>
          <w:tcPr>
            <w:tcW w:w="2282" w:type="dxa"/>
          </w:tcPr>
          <w:p w14:paraId="3E1C38E9" w14:textId="77777777" w:rsidR="005B7E7A" w:rsidRDefault="00000000" w:rsidP="00CA53A8">
            <w:pPr>
              <w:jc w:val="center"/>
              <w:rPr>
                <w:sz w:val="20"/>
                <w:szCs w:val="20"/>
              </w:rPr>
            </w:pPr>
            <w:r>
              <w:rPr>
                <w:sz w:val="20"/>
                <w:szCs w:val="20"/>
              </w:rPr>
              <w:t>Nov 2015- Aug 2016</w:t>
            </w:r>
          </w:p>
        </w:tc>
        <w:tc>
          <w:tcPr>
            <w:tcW w:w="3496" w:type="dxa"/>
          </w:tcPr>
          <w:p w14:paraId="5BC01045" w14:textId="77777777" w:rsidR="005B7E7A" w:rsidRDefault="00000000" w:rsidP="00CA53A8">
            <w:pPr>
              <w:jc w:val="center"/>
              <w:rPr>
                <w:sz w:val="20"/>
                <w:szCs w:val="20"/>
              </w:rPr>
            </w:pPr>
            <w:r>
              <w:rPr>
                <w:sz w:val="20"/>
                <w:szCs w:val="20"/>
              </w:rPr>
              <w:t>IBM (contract)</w:t>
            </w:r>
          </w:p>
        </w:tc>
        <w:tc>
          <w:tcPr>
            <w:tcW w:w="4076" w:type="dxa"/>
          </w:tcPr>
          <w:p w14:paraId="723D07CC" w14:textId="77777777" w:rsidR="005B7E7A" w:rsidRDefault="00000000" w:rsidP="00CA53A8">
            <w:pPr>
              <w:jc w:val="center"/>
              <w:rPr>
                <w:sz w:val="20"/>
                <w:szCs w:val="20"/>
              </w:rPr>
            </w:pPr>
            <w:r>
              <w:rPr>
                <w:sz w:val="20"/>
                <w:szCs w:val="20"/>
              </w:rPr>
              <w:t>Technical Architect / Consultant</w:t>
            </w:r>
          </w:p>
        </w:tc>
      </w:tr>
      <w:tr w:rsidR="005B7E7A" w14:paraId="76F0372D" w14:textId="77777777">
        <w:tc>
          <w:tcPr>
            <w:tcW w:w="2282" w:type="dxa"/>
          </w:tcPr>
          <w:p w14:paraId="67CB98F8" w14:textId="77777777" w:rsidR="005B7E7A" w:rsidRDefault="00000000" w:rsidP="00CA53A8">
            <w:pPr>
              <w:jc w:val="center"/>
              <w:rPr>
                <w:sz w:val="20"/>
                <w:szCs w:val="20"/>
              </w:rPr>
            </w:pPr>
            <w:r>
              <w:rPr>
                <w:sz w:val="20"/>
                <w:szCs w:val="20"/>
              </w:rPr>
              <w:t>Jun 2015 - Nov 2015</w:t>
            </w:r>
          </w:p>
        </w:tc>
        <w:tc>
          <w:tcPr>
            <w:tcW w:w="3496" w:type="dxa"/>
          </w:tcPr>
          <w:p w14:paraId="08B852CA" w14:textId="77777777" w:rsidR="005B7E7A" w:rsidRDefault="00000000" w:rsidP="00CA53A8">
            <w:pPr>
              <w:jc w:val="center"/>
              <w:rPr>
                <w:sz w:val="20"/>
                <w:szCs w:val="20"/>
              </w:rPr>
            </w:pPr>
            <w:r>
              <w:rPr>
                <w:sz w:val="20"/>
                <w:szCs w:val="20"/>
              </w:rPr>
              <w:t>CGI (contract)</w:t>
            </w:r>
          </w:p>
        </w:tc>
        <w:tc>
          <w:tcPr>
            <w:tcW w:w="4076" w:type="dxa"/>
          </w:tcPr>
          <w:p w14:paraId="224CCA0E" w14:textId="77777777" w:rsidR="005B7E7A" w:rsidRDefault="00000000" w:rsidP="00CA53A8">
            <w:pPr>
              <w:jc w:val="center"/>
              <w:rPr>
                <w:sz w:val="20"/>
                <w:szCs w:val="20"/>
              </w:rPr>
            </w:pPr>
            <w:r>
              <w:rPr>
                <w:sz w:val="20"/>
                <w:szCs w:val="20"/>
              </w:rPr>
              <w:t>Infrastructure Technical Architect / Consultant</w:t>
            </w:r>
          </w:p>
        </w:tc>
      </w:tr>
      <w:tr w:rsidR="005B7E7A" w14:paraId="5FB04B74" w14:textId="77777777">
        <w:tc>
          <w:tcPr>
            <w:tcW w:w="2282" w:type="dxa"/>
          </w:tcPr>
          <w:p w14:paraId="7881AD1C" w14:textId="77777777" w:rsidR="005B7E7A" w:rsidRDefault="00000000" w:rsidP="00CA53A8">
            <w:pPr>
              <w:jc w:val="center"/>
              <w:rPr>
                <w:sz w:val="20"/>
                <w:szCs w:val="20"/>
              </w:rPr>
            </w:pPr>
            <w:r>
              <w:rPr>
                <w:sz w:val="20"/>
                <w:szCs w:val="20"/>
              </w:rPr>
              <w:t>Jan 2014 - May 2015</w:t>
            </w:r>
          </w:p>
        </w:tc>
        <w:tc>
          <w:tcPr>
            <w:tcW w:w="3496" w:type="dxa"/>
          </w:tcPr>
          <w:p w14:paraId="21DAFD71" w14:textId="77777777" w:rsidR="005B7E7A" w:rsidRDefault="00000000" w:rsidP="00CA53A8">
            <w:pPr>
              <w:jc w:val="center"/>
              <w:rPr>
                <w:sz w:val="20"/>
                <w:szCs w:val="20"/>
              </w:rPr>
            </w:pPr>
            <w:r>
              <w:rPr>
                <w:sz w:val="20"/>
                <w:szCs w:val="20"/>
              </w:rPr>
              <w:t>IBM (contract)</w:t>
            </w:r>
          </w:p>
        </w:tc>
        <w:tc>
          <w:tcPr>
            <w:tcW w:w="4076" w:type="dxa"/>
          </w:tcPr>
          <w:p w14:paraId="69398BAD" w14:textId="77777777" w:rsidR="005B7E7A" w:rsidRDefault="00000000" w:rsidP="00CA53A8">
            <w:pPr>
              <w:jc w:val="center"/>
              <w:rPr>
                <w:sz w:val="20"/>
                <w:szCs w:val="20"/>
              </w:rPr>
            </w:pPr>
            <w:r>
              <w:rPr>
                <w:sz w:val="20"/>
                <w:szCs w:val="20"/>
              </w:rPr>
              <w:t>Technical Architect</w:t>
            </w:r>
          </w:p>
        </w:tc>
      </w:tr>
      <w:tr w:rsidR="005B7E7A" w14:paraId="37A7CACC" w14:textId="77777777">
        <w:tc>
          <w:tcPr>
            <w:tcW w:w="2282" w:type="dxa"/>
          </w:tcPr>
          <w:p w14:paraId="094B98A8" w14:textId="77777777" w:rsidR="005B7E7A" w:rsidRDefault="00000000" w:rsidP="00CA53A8">
            <w:pPr>
              <w:jc w:val="center"/>
              <w:rPr>
                <w:sz w:val="20"/>
                <w:szCs w:val="20"/>
              </w:rPr>
            </w:pPr>
            <w:r>
              <w:rPr>
                <w:sz w:val="20"/>
                <w:szCs w:val="20"/>
              </w:rPr>
              <w:t>Dec 2012 – Jan 2014</w:t>
            </w:r>
          </w:p>
        </w:tc>
        <w:tc>
          <w:tcPr>
            <w:tcW w:w="3496" w:type="dxa"/>
          </w:tcPr>
          <w:p w14:paraId="342C0DA5" w14:textId="77777777" w:rsidR="005B7E7A" w:rsidRDefault="00000000" w:rsidP="00CA53A8">
            <w:pPr>
              <w:jc w:val="center"/>
              <w:rPr>
                <w:sz w:val="20"/>
                <w:szCs w:val="20"/>
              </w:rPr>
            </w:pPr>
            <w:r>
              <w:rPr>
                <w:sz w:val="20"/>
                <w:szCs w:val="20"/>
              </w:rPr>
              <w:t>BT (contract)</w:t>
            </w:r>
          </w:p>
        </w:tc>
        <w:tc>
          <w:tcPr>
            <w:tcW w:w="4076" w:type="dxa"/>
          </w:tcPr>
          <w:p w14:paraId="191437A7" w14:textId="77777777" w:rsidR="005B7E7A" w:rsidRDefault="00000000" w:rsidP="00CA53A8">
            <w:pPr>
              <w:jc w:val="center"/>
              <w:rPr>
                <w:sz w:val="20"/>
                <w:szCs w:val="20"/>
              </w:rPr>
            </w:pPr>
            <w:r>
              <w:rPr>
                <w:sz w:val="20"/>
                <w:szCs w:val="20"/>
              </w:rPr>
              <w:t>Technical Architect</w:t>
            </w:r>
          </w:p>
        </w:tc>
      </w:tr>
      <w:tr w:rsidR="005B7E7A" w14:paraId="234E30CA" w14:textId="77777777">
        <w:tc>
          <w:tcPr>
            <w:tcW w:w="2282" w:type="dxa"/>
          </w:tcPr>
          <w:p w14:paraId="3B1BD8BD" w14:textId="77777777" w:rsidR="005B7E7A" w:rsidRDefault="00000000" w:rsidP="00CA53A8">
            <w:pPr>
              <w:jc w:val="center"/>
              <w:rPr>
                <w:sz w:val="20"/>
                <w:szCs w:val="20"/>
              </w:rPr>
            </w:pPr>
            <w:r>
              <w:rPr>
                <w:sz w:val="20"/>
                <w:szCs w:val="20"/>
              </w:rPr>
              <w:t>Feb 2011 – Dec 2012</w:t>
            </w:r>
          </w:p>
          <w:p w14:paraId="3656A254" w14:textId="77777777" w:rsidR="005B7E7A" w:rsidRDefault="00000000" w:rsidP="00CA53A8">
            <w:pPr>
              <w:jc w:val="center"/>
              <w:rPr>
                <w:sz w:val="20"/>
                <w:szCs w:val="20"/>
              </w:rPr>
            </w:pPr>
            <w:r>
              <w:rPr>
                <w:sz w:val="20"/>
                <w:szCs w:val="20"/>
              </w:rPr>
              <w:t xml:space="preserve">Jan 2010 – </w:t>
            </w:r>
            <w:proofErr w:type="gramStart"/>
            <w:r>
              <w:rPr>
                <w:sz w:val="20"/>
                <w:szCs w:val="20"/>
              </w:rPr>
              <w:t>Feb  2011</w:t>
            </w:r>
            <w:proofErr w:type="gramEnd"/>
          </w:p>
          <w:p w14:paraId="349E37EC" w14:textId="77777777" w:rsidR="005B7E7A" w:rsidRDefault="00000000" w:rsidP="00CA53A8">
            <w:pPr>
              <w:jc w:val="center"/>
              <w:rPr>
                <w:sz w:val="20"/>
                <w:szCs w:val="20"/>
              </w:rPr>
            </w:pPr>
            <w:r>
              <w:rPr>
                <w:sz w:val="20"/>
                <w:szCs w:val="20"/>
              </w:rPr>
              <w:t>Sep 2009 – Jan 2010</w:t>
            </w:r>
          </w:p>
        </w:tc>
        <w:tc>
          <w:tcPr>
            <w:tcW w:w="3496" w:type="dxa"/>
          </w:tcPr>
          <w:p w14:paraId="34D4368C" w14:textId="77777777" w:rsidR="005B7E7A" w:rsidRDefault="00000000" w:rsidP="00CA53A8">
            <w:pPr>
              <w:jc w:val="center"/>
              <w:rPr>
                <w:sz w:val="20"/>
                <w:szCs w:val="20"/>
              </w:rPr>
            </w:pPr>
            <w:r>
              <w:rPr>
                <w:sz w:val="20"/>
                <w:szCs w:val="20"/>
              </w:rPr>
              <w:t>IBM (contract)</w:t>
            </w:r>
          </w:p>
          <w:p w14:paraId="4C3D5C38" w14:textId="77777777" w:rsidR="005B7E7A" w:rsidRDefault="00000000" w:rsidP="00CA53A8">
            <w:pPr>
              <w:jc w:val="center"/>
              <w:rPr>
                <w:sz w:val="20"/>
                <w:szCs w:val="20"/>
              </w:rPr>
            </w:pPr>
            <w:r>
              <w:rPr>
                <w:sz w:val="20"/>
                <w:szCs w:val="20"/>
              </w:rPr>
              <w:t>Betfair (contract)</w:t>
            </w:r>
          </w:p>
          <w:p w14:paraId="6907B57F" w14:textId="77777777" w:rsidR="005B7E7A" w:rsidRDefault="00000000" w:rsidP="00CA53A8">
            <w:pPr>
              <w:jc w:val="center"/>
              <w:rPr>
                <w:sz w:val="20"/>
                <w:szCs w:val="20"/>
              </w:rPr>
            </w:pPr>
            <w:r>
              <w:rPr>
                <w:sz w:val="20"/>
                <w:szCs w:val="20"/>
              </w:rPr>
              <w:t>Serco (contract)</w:t>
            </w:r>
          </w:p>
        </w:tc>
        <w:tc>
          <w:tcPr>
            <w:tcW w:w="4076" w:type="dxa"/>
          </w:tcPr>
          <w:p w14:paraId="67CAAB37" w14:textId="77777777" w:rsidR="005B7E7A" w:rsidRDefault="00000000" w:rsidP="00CA53A8">
            <w:pPr>
              <w:jc w:val="center"/>
              <w:rPr>
                <w:sz w:val="20"/>
                <w:szCs w:val="20"/>
              </w:rPr>
            </w:pPr>
            <w:r>
              <w:rPr>
                <w:sz w:val="20"/>
                <w:szCs w:val="20"/>
              </w:rPr>
              <w:t>Technical Architect</w:t>
            </w:r>
          </w:p>
          <w:p w14:paraId="65175444" w14:textId="77777777" w:rsidR="005B7E7A" w:rsidRDefault="00000000" w:rsidP="00CA53A8">
            <w:pPr>
              <w:jc w:val="center"/>
              <w:rPr>
                <w:sz w:val="20"/>
                <w:szCs w:val="20"/>
              </w:rPr>
            </w:pPr>
            <w:r>
              <w:rPr>
                <w:sz w:val="20"/>
                <w:szCs w:val="20"/>
              </w:rPr>
              <w:t>DevOps and Data Centre Migration Consultant</w:t>
            </w:r>
          </w:p>
          <w:p w14:paraId="4B089523" w14:textId="77777777" w:rsidR="005B7E7A" w:rsidRDefault="00000000" w:rsidP="00CA53A8">
            <w:pPr>
              <w:jc w:val="center"/>
              <w:rPr>
                <w:sz w:val="20"/>
                <w:szCs w:val="20"/>
              </w:rPr>
            </w:pPr>
            <w:r>
              <w:rPr>
                <w:sz w:val="20"/>
                <w:szCs w:val="20"/>
              </w:rPr>
              <w:t xml:space="preserve">IBM </w:t>
            </w:r>
            <w:proofErr w:type="spellStart"/>
            <w:r>
              <w:rPr>
                <w:sz w:val="20"/>
                <w:szCs w:val="20"/>
              </w:rPr>
              <w:t>pSeries</w:t>
            </w:r>
            <w:proofErr w:type="spellEnd"/>
            <w:r>
              <w:rPr>
                <w:sz w:val="20"/>
                <w:szCs w:val="20"/>
              </w:rPr>
              <w:t xml:space="preserve"> Architect</w:t>
            </w:r>
          </w:p>
        </w:tc>
      </w:tr>
      <w:tr w:rsidR="005B7E7A" w14:paraId="2D96FF75" w14:textId="77777777">
        <w:tc>
          <w:tcPr>
            <w:tcW w:w="2282" w:type="dxa"/>
          </w:tcPr>
          <w:p w14:paraId="09B27D64" w14:textId="77777777" w:rsidR="005B7E7A" w:rsidRDefault="00000000" w:rsidP="00CA53A8">
            <w:pPr>
              <w:jc w:val="center"/>
              <w:rPr>
                <w:sz w:val="20"/>
                <w:szCs w:val="20"/>
              </w:rPr>
            </w:pPr>
            <w:r>
              <w:rPr>
                <w:sz w:val="20"/>
                <w:szCs w:val="20"/>
              </w:rPr>
              <w:t>Oct 2007 – Sep 2009</w:t>
            </w:r>
          </w:p>
        </w:tc>
        <w:tc>
          <w:tcPr>
            <w:tcW w:w="3496" w:type="dxa"/>
          </w:tcPr>
          <w:p w14:paraId="1F812E29" w14:textId="77777777" w:rsidR="005B7E7A" w:rsidRDefault="00000000" w:rsidP="00CA53A8">
            <w:pPr>
              <w:jc w:val="center"/>
              <w:rPr>
                <w:sz w:val="20"/>
                <w:szCs w:val="20"/>
              </w:rPr>
            </w:pPr>
            <w:r>
              <w:rPr>
                <w:sz w:val="20"/>
                <w:szCs w:val="20"/>
              </w:rPr>
              <w:t>Logica CMG (contract)</w:t>
            </w:r>
          </w:p>
        </w:tc>
        <w:tc>
          <w:tcPr>
            <w:tcW w:w="4076" w:type="dxa"/>
          </w:tcPr>
          <w:p w14:paraId="39D4A3A7" w14:textId="77777777" w:rsidR="005B7E7A" w:rsidRDefault="00000000" w:rsidP="00CA53A8">
            <w:pPr>
              <w:jc w:val="center"/>
              <w:rPr>
                <w:sz w:val="20"/>
                <w:szCs w:val="20"/>
              </w:rPr>
            </w:pPr>
            <w:r>
              <w:rPr>
                <w:sz w:val="20"/>
                <w:szCs w:val="20"/>
              </w:rPr>
              <w:t>Infrastructure Architect / Environment Manager</w:t>
            </w:r>
          </w:p>
        </w:tc>
      </w:tr>
      <w:tr w:rsidR="005B7E7A" w14:paraId="34B5C075" w14:textId="77777777">
        <w:tc>
          <w:tcPr>
            <w:tcW w:w="2282" w:type="dxa"/>
          </w:tcPr>
          <w:p w14:paraId="14D2F16A" w14:textId="77777777" w:rsidR="005B7E7A" w:rsidRDefault="00000000" w:rsidP="00CA53A8">
            <w:pPr>
              <w:jc w:val="center"/>
              <w:rPr>
                <w:sz w:val="20"/>
                <w:szCs w:val="20"/>
              </w:rPr>
            </w:pPr>
            <w:r>
              <w:rPr>
                <w:sz w:val="20"/>
                <w:szCs w:val="20"/>
              </w:rPr>
              <w:t>Jan 2007 - Oct 2007</w:t>
            </w:r>
          </w:p>
        </w:tc>
        <w:tc>
          <w:tcPr>
            <w:tcW w:w="3496" w:type="dxa"/>
          </w:tcPr>
          <w:p w14:paraId="7B84350A" w14:textId="77777777" w:rsidR="005B7E7A" w:rsidRDefault="00000000" w:rsidP="00CA53A8">
            <w:pPr>
              <w:jc w:val="center"/>
              <w:rPr>
                <w:sz w:val="20"/>
                <w:szCs w:val="20"/>
              </w:rPr>
            </w:pPr>
            <w:r>
              <w:rPr>
                <w:sz w:val="20"/>
                <w:szCs w:val="20"/>
              </w:rPr>
              <w:t>Fujitsu (contract)</w:t>
            </w:r>
          </w:p>
        </w:tc>
        <w:tc>
          <w:tcPr>
            <w:tcW w:w="4076" w:type="dxa"/>
          </w:tcPr>
          <w:p w14:paraId="19F3B00E" w14:textId="77777777" w:rsidR="005B7E7A" w:rsidRDefault="00000000" w:rsidP="00CA53A8">
            <w:pPr>
              <w:jc w:val="center"/>
              <w:rPr>
                <w:sz w:val="20"/>
                <w:szCs w:val="20"/>
              </w:rPr>
            </w:pPr>
            <w:r>
              <w:rPr>
                <w:sz w:val="20"/>
                <w:szCs w:val="20"/>
              </w:rPr>
              <w:t>Infrastructure Architect</w:t>
            </w:r>
          </w:p>
        </w:tc>
      </w:tr>
      <w:tr w:rsidR="005B7E7A" w14:paraId="7A3CEF72" w14:textId="77777777">
        <w:tc>
          <w:tcPr>
            <w:tcW w:w="2282" w:type="dxa"/>
          </w:tcPr>
          <w:p w14:paraId="3BA52B43" w14:textId="77777777" w:rsidR="005B7E7A" w:rsidRDefault="00000000" w:rsidP="00CA53A8">
            <w:pPr>
              <w:jc w:val="center"/>
              <w:rPr>
                <w:sz w:val="20"/>
                <w:szCs w:val="20"/>
              </w:rPr>
            </w:pPr>
            <w:r>
              <w:rPr>
                <w:sz w:val="20"/>
                <w:szCs w:val="20"/>
              </w:rPr>
              <w:t>Jul 2006 – Jan 2007</w:t>
            </w:r>
          </w:p>
        </w:tc>
        <w:tc>
          <w:tcPr>
            <w:tcW w:w="3496" w:type="dxa"/>
          </w:tcPr>
          <w:p w14:paraId="4A796C40" w14:textId="77777777" w:rsidR="005B7E7A" w:rsidRDefault="00000000" w:rsidP="00CA53A8">
            <w:pPr>
              <w:jc w:val="center"/>
              <w:rPr>
                <w:sz w:val="20"/>
                <w:szCs w:val="20"/>
              </w:rPr>
            </w:pPr>
            <w:r>
              <w:rPr>
                <w:sz w:val="20"/>
                <w:szCs w:val="20"/>
              </w:rPr>
              <w:t>IBM (contract)</w:t>
            </w:r>
          </w:p>
        </w:tc>
        <w:tc>
          <w:tcPr>
            <w:tcW w:w="4076" w:type="dxa"/>
          </w:tcPr>
          <w:p w14:paraId="2F3AB4F5" w14:textId="77777777" w:rsidR="005B7E7A" w:rsidRDefault="00000000" w:rsidP="00CA53A8">
            <w:pPr>
              <w:jc w:val="center"/>
              <w:rPr>
                <w:sz w:val="20"/>
                <w:szCs w:val="20"/>
              </w:rPr>
            </w:pPr>
            <w:r>
              <w:rPr>
                <w:sz w:val="20"/>
                <w:szCs w:val="20"/>
              </w:rPr>
              <w:t>Developer / Systems Admin</w:t>
            </w:r>
          </w:p>
        </w:tc>
      </w:tr>
      <w:tr w:rsidR="005B7E7A" w14:paraId="5C5E8879" w14:textId="77777777">
        <w:tc>
          <w:tcPr>
            <w:tcW w:w="2282" w:type="dxa"/>
          </w:tcPr>
          <w:p w14:paraId="0EBADD75" w14:textId="77777777" w:rsidR="005B7E7A" w:rsidRDefault="00000000" w:rsidP="00CA53A8">
            <w:pPr>
              <w:jc w:val="center"/>
              <w:rPr>
                <w:sz w:val="20"/>
                <w:szCs w:val="20"/>
              </w:rPr>
            </w:pPr>
            <w:r>
              <w:rPr>
                <w:sz w:val="20"/>
                <w:szCs w:val="20"/>
              </w:rPr>
              <w:t>Sep 2005 – Jul 2006</w:t>
            </w:r>
          </w:p>
        </w:tc>
        <w:tc>
          <w:tcPr>
            <w:tcW w:w="3496" w:type="dxa"/>
          </w:tcPr>
          <w:p w14:paraId="31CE7A57" w14:textId="77777777" w:rsidR="005B7E7A" w:rsidRDefault="00000000" w:rsidP="00CA53A8">
            <w:pPr>
              <w:jc w:val="center"/>
              <w:rPr>
                <w:sz w:val="20"/>
                <w:szCs w:val="20"/>
              </w:rPr>
            </w:pPr>
            <w:r>
              <w:rPr>
                <w:sz w:val="20"/>
                <w:szCs w:val="20"/>
              </w:rPr>
              <w:t>Cable &amp; Wireless (contract)</w:t>
            </w:r>
          </w:p>
        </w:tc>
        <w:tc>
          <w:tcPr>
            <w:tcW w:w="4076" w:type="dxa"/>
          </w:tcPr>
          <w:p w14:paraId="59383538" w14:textId="77777777" w:rsidR="005B7E7A" w:rsidRDefault="00000000" w:rsidP="00CA53A8">
            <w:pPr>
              <w:jc w:val="center"/>
              <w:rPr>
                <w:sz w:val="20"/>
                <w:szCs w:val="20"/>
              </w:rPr>
            </w:pPr>
            <w:r>
              <w:rPr>
                <w:sz w:val="20"/>
                <w:szCs w:val="20"/>
              </w:rPr>
              <w:t>LDAP / UNIX Consultant</w:t>
            </w:r>
          </w:p>
        </w:tc>
      </w:tr>
      <w:tr w:rsidR="005B7E7A" w14:paraId="29EE5ED3" w14:textId="77777777">
        <w:tc>
          <w:tcPr>
            <w:tcW w:w="2282" w:type="dxa"/>
          </w:tcPr>
          <w:p w14:paraId="31A66FB6" w14:textId="77777777" w:rsidR="005B7E7A" w:rsidRDefault="00000000" w:rsidP="00CA53A8">
            <w:pPr>
              <w:jc w:val="center"/>
              <w:rPr>
                <w:sz w:val="20"/>
                <w:szCs w:val="20"/>
              </w:rPr>
            </w:pPr>
            <w:r>
              <w:rPr>
                <w:sz w:val="20"/>
                <w:szCs w:val="20"/>
              </w:rPr>
              <w:t>Oct 2001 – Mar 2004</w:t>
            </w:r>
          </w:p>
        </w:tc>
        <w:tc>
          <w:tcPr>
            <w:tcW w:w="3496" w:type="dxa"/>
          </w:tcPr>
          <w:p w14:paraId="59186638" w14:textId="77777777" w:rsidR="005B7E7A" w:rsidRDefault="00000000" w:rsidP="00CA53A8">
            <w:pPr>
              <w:jc w:val="center"/>
              <w:rPr>
                <w:sz w:val="20"/>
                <w:szCs w:val="20"/>
              </w:rPr>
            </w:pPr>
            <w:r>
              <w:rPr>
                <w:sz w:val="20"/>
                <w:szCs w:val="20"/>
              </w:rPr>
              <w:t>Yahoo!</w:t>
            </w:r>
          </w:p>
        </w:tc>
        <w:tc>
          <w:tcPr>
            <w:tcW w:w="4076" w:type="dxa"/>
          </w:tcPr>
          <w:p w14:paraId="181648AA" w14:textId="77777777" w:rsidR="005B7E7A" w:rsidRDefault="00000000" w:rsidP="00CA53A8">
            <w:pPr>
              <w:jc w:val="center"/>
              <w:rPr>
                <w:sz w:val="20"/>
                <w:szCs w:val="20"/>
              </w:rPr>
            </w:pPr>
            <w:r>
              <w:rPr>
                <w:sz w:val="20"/>
                <w:szCs w:val="20"/>
              </w:rPr>
              <w:t>European Systems Admin Manager</w:t>
            </w:r>
          </w:p>
        </w:tc>
      </w:tr>
      <w:tr w:rsidR="005B7E7A" w14:paraId="761EB7E9" w14:textId="77777777">
        <w:tc>
          <w:tcPr>
            <w:tcW w:w="2282" w:type="dxa"/>
          </w:tcPr>
          <w:p w14:paraId="38B89FEA" w14:textId="77777777" w:rsidR="005B7E7A" w:rsidRDefault="00000000" w:rsidP="00CA53A8">
            <w:pPr>
              <w:jc w:val="center"/>
              <w:rPr>
                <w:sz w:val="20"/>
                <w:szCs w:val="20"/>
              </w:rPr>
            </w:pPr>
            <w:r>
              <w:rPr>
                <w:sz w:val="20"/>
                <w:szCs w:val="20"/>
              </w:rPr>
              <w:t>Jan 2001 – Sep 2001</w:t>
            </w:r>
          </w:p>
        </w:tc>
        <w:tc>
          <w:tcPr>
            <w:tcW w:w="3496" w:type="dxa"/>
          </w:tcPr>
          <w:p w14:paraId="1DDBB6FE" w14:textId="77777777" w:rsidR="005B7E7A" w:rsidRDefault="00000000" w:rsidP="00CA53A8">
            <w:pPr>
              <w:jc w:val="center"/>
              <w:rPr>
                <w:sz w:val="20"/>
                <w:szCs w:val="20"/>
              </w:rPr>
            </w:pPr>
            <w:proofErr w:type="spellStart"/>
            <w:r>
              <w:rPr>
                <w:sz w:val="20"/>
                <w:szCs w:val="20"/>
              </w:rPr>
              <w:t>Airflash</w:t>
            </w:r>
            <w:proofErr w:type="spellEnd"/>
            <w:r>
              <w:rPr>
                <w:sz w:val="20"/>
                <w:szCs w:val="20"/>
              </w:rPr>
              <w:t xml:space="preserve"> Wireless</w:t>
            </w:r>
          </w:p>
        </w:tc>
        <w:tc>
          <w:tcPr>
            <w:tcW w:w="4076" w:type="dxa"/>
          </w:tcPr>
          <w:p w14:paraId="1107DFBB" w14:textId="77777777" w:rsidR="005B7E7A" w:rsidRDefault="00000000" w:rsidP="00CA53A8">
            <w:pPr>
              <w:jc w:val="center"/>
              <w:rPr>
                <w:sz w:val="20"/>
                <w:szCs w:val="20"/>
              </w:rPr>
            </w:pPr>
            <w:r>
              <w:rPr>
                <w:sz w:val="20"/>
                <w:szCs w:val="20"/>
              </w:rPr>
              <w:t>Operations and Support Engineer</w:t>
            </w:r>
          </w:p>
        </w:tc>
      </w:tr>
      <w:tr w:rsidR="005B7E7A" w14:paraId="7927E547" w14:textId="77777777">
        <w:tc>
          <w:tcPr>
            <w:tcW w:w="2282" w:type="dxa"/>
          </w:tcPr>
          <w:p w14:paraId="13826194" w14:textId="77777777" w:rsidR="005B7E7A" w:rsidRDefault="00000000" w:rsidP="00CA53A8">
            <w:pPr>
              <w:jc w:val="center"/>
              <w:rPr>
                <w:sz w:val="20"/>
                <w:szCs w:val="20"/>
              </w:rPr>
            </w:pPr>
            <w:r>
              <w:rPr>
                <w:sz w:val="20"/>
                <w:szCs w:val="20"/>
              </w:rPr>
              <w:t>Jan 1999 – Jan 2001</w:t>
            </w:r>
          </w:p>
        </w:tc>
        <w:tc>
          <w:tcPr>
            <w:tcW w:w="3496" w:type="dxa"/>
          </w:tcPr>
          <w:p w14:paraId="0BE62EE1" w14:textId="77777777" w:rsidR="005B7E7A" w:rsidRDefault="00000000" w:rsidP="00CA53A8">
            <w:pPr>
              <w:jc w:val="center"/>
              <w:rPr>
                <w:sz w:val="20"/>
                <w:szCs w:val="20"/>
              </w:rPr>
            </w:pPr>
            <w:r>
              <w:rPr>
                <w:sz w:val="20"/>
                <w:szCs w:val="20"/>
              </w:rPr>
              <w:t>Netscape Communications</w:t>
            </w:r>
          </w:p>
        </w:tc>
        <w:tc>
          <w:tcPr>
            <w:tcW w:w="4076" w:type="dxa"/>
          </w:tcPr>
          <w:p w14:paraId="18A1257D" w14:textId="77777777" w:rsidR="005B7E7A" w:rsidRDefault="00000000" w:rsidP="00CA53A8">
            <w:pPr>
              <w:jc w:val="center"/>
              <w:rPr>
                <w:sz w:val="20"/>
                <w:szCs w:val="20"/>
              </w:rPr>
            </w:pPr>
            <w:r>
              <w:rPr>
                <w:sz w:val="20"/>
                <w:szCs w:val="20"/>
              </w:rPr>
              <w:t>Northern European Technical Support Manager</w:t>
            </w:r>
          </w:p>
        </w:tc>
      </w:tr>
      <w:tr w:rsidR="005B7E7A" w14:paraId="2812FE97" w14:textId="77777777">
        <w:tc>
          <w:tcPr>
            <w:tcW w:w="2282" w:type="dxa"/>
          </w:tcPr>
          <w:p w14:paraId="0A93CFD4" w14:textId="77777777" w:rsidR="005B7E7A" w:rsidRDefault="00000000" w:rsidP="00CA53A8">
            <w:pPr>
              <w:jc w:val="center"/>
              <w:rPr>
                <w:sz w:val="20"/>
                <w:szCs w:val="20"/>
              </w:rPr>
            </w:pPr>
            <w:r>
              <w:rPr>
                <w:sz w:val="20"/>
                <w:szCs w:val="20"/>
              </w:rPr>
              <w:t>Aug 1997 – Jan 1999</w:t>
            </w:r>
          </w:p>
        </w:tc>
        <w:tc>
          <w:tcPr>
            <w:tcW w:w="3496" w:type="dxa"/>
          </w:tcPr>
          <w:p w14:paraId="6398B53B" w14:textId="77777777" w:rsidR="005B7E7A" w:rsidRDefault="00000000" w:rsidP="00CA53A8">
            <w:pPr>
              <w:jc w:val="center"/>
              <w:rPr>
                <w:sz w:val="20"/>
                <w:szCs w:val="20"/>
              </w:rPr>
            </w:pPr>
            <w:r>
              <w:rPr>
                <w:sz w:val="20"/>
                <w:szCs w:val="20"/>
              </w:rPr>
              <w:t>IBM</w:t>
            </w:r>
          </w:p>
        </w:tc>
        <w:tc>
          <w:tcPr>
            <w:tcW w:w="4076" w:type="dxa"/>
          </w:tcPr>
          <w:p w14:paraId="746D81A1" w14:textId="77777777" w:rsidR="005B7E7A" w:rsidRDefault="00000000" w:rsidP="00CA53A8">
            <w:pPr>
              <w:jc w:val="center"/>
              <w:rPr>
                <w:sz w:val="20"/>
                <w:szCs w:val="20"/>
              </w:rPr>
            </w:pPr>
            <w:r>
              <w:rPr>
                <w:sz w:val="20"/>
                <w:szCs w:val="20"/>
              </w:rPr>
              <w:t>Value Added Network Specialist</w:t>
            </w:r>
          </w:p>
        </w:tc>
      </w:tr>
    </w:tbl>
    <w:p w14:paraId="7BBDBF7E" w14:textId="77777777" w:rsidR="005B7E7A" w:rsidRDefault="005B7E7A" w:rsidP="00CA53A8">
      <w:pPr>
        <w:jc w:val="center"/>
      </w:pPr>
    </w:p>
    <w:p w14:paraId="39684068" w14:textId="77777777" w:rsidR="005B7E7A" w:rsidRDefault="00000000">
      <w:pPr>
        <w:pStyle w:val="Heading2"/>
        <w:ind w:left="0" w:firstLine="0"/>
        <w:rPr>
          <w:i w:val="0"/>
          <w:sz w:val="24"/>
          <w:szCs w:val="24"/>
        </w:rPr>
      </w:pPr>
      <w:r>
        <w:rPr>
          <w:i w:val="0"/>
          <w:sz w:val="24"/>
          <w:szCs w:val="24"/>
        </w:rPr>
        <w:t>Education History</w:t>
      </w:r>
    </w:p>
    <w:p w14:paraId="6F7BA461" w14:textId="77777777" w:rsidR="005B7E7A" w:rsidRDefault="00000000">
      <w:pPr>
        <w:rPr>
          <w:sz w:val="20"/>
          <w:szCs w:val="20"/>
        </w:rPr>
      </w:pPr>
      <w:r>
        <w:rPr>
          <w:sz w:val="20"/>
          <w:szCs w:val="20"/>
        </w:rPr>
        <w:t>BSc Hons. Computer Science and Software Engineering, University of Birmingham (2i)</w:t>
      </w:r>
    </w:p>
    <w:p w14:paraId="755E0BD4" w14:textId="77777777" w:rsidR="005B7E7A" w:rsidRDefault="00000000">
      <w:pPr>
        <w:pStyle w:val="Heading2"/>
        <w:ind w:left="0" w:firstLine="0"/>
        <w:rPr>
          <w:i w:val="0"/>
          <w:sz w:val="24"/>
          <w:szCs w:val="24"/>
        </w:rPr>
      </w:pPr>
      <w:r>
        <w:rPr>
          <w:i w:val="0"/>
          <w:sz w:val="24"/>
          <w:szCs w:val="24"/>
        </w:rPr>
        <w:t>Travel</w:t>
      </w:r>
    </w:p>
    <w:p w14:paraId="33F8C81E" w14:textId="77777777" w:rsidR="005B7E7A" w:rsidRDefault="00000000">
      <w:pPr>
        <w:rPr>
          <w:sz w:val="20"/>
          <w:szCs w:val="20"/>
        </w:rPr>
      </w:pPr>
      <w:r>
        <w:rPr>
          <w:sz w:val="20"/>
          <w:szCs w:val="20"/>
        </w:rPr>
        <w:t xml:space="preserve">After working for Yahoo for two and a half years, I decided that I would like to take a career break. I chose to travel, experiencing a wide variety of cultures and places. Between March 2004 and </w:t>
      </w:r>
      <w:proofErr w:type="gramStart"/>
      <w:r>
        <w:rPr>
          <w:sz w:val="20"/>
          <w:szCs w:val="20"/>
        </w:rPr>
        <w:t>July 2005</w:t>
      </w:r>
      <w:proofErr w:type="gramEnd"/>
      <w:r>
        <w:rPr>
          <w:sz w:val="20"/>
          <w:szCs w:val="20"/>
        </w:rPr>
        <w:t xml:space="preserve"> I visited much of the world, including Africa, Asia (including China), Australia, New Zealand, South and North America. </w:t>
      </w:r>
    </w:p>
    <w:p w14:paraId="6A21E35D" w14:textId="77777777" w:rsidR="005B7E7A" w:rsidRDefault="00000000">
      <w:pPr>
        <w:pStyle w:val="Heading2"/>
        <w:ind w:left="0" w:firstLine="0"/>
        <w:rPr>
          <w:i w:val="0"/>
          <w:sz w:val="24"/>
          <w:szCs w:val="24"/>
        </w:rPr>
      </w:pPr>
      <w:r>
        <w:rPr>
          <w:i w:val="0"/>
          <w:sz w:val="24"/>
          <w:szCs w:val="24"/>
        </w:rPr>
        <w:t>Triathlon</w:t>
      </w:r>
    </w:p>
    <w:p w14:paraId="311C5707" w14:textId="77777777" w:rsidR="005B7E7A" w:rsidRDefault="00000000">
      <w:pPr>
        <w:pBdr>
          <w:top w:val="nil"/>
          <w:left w:val="nil"/>
          <w:bottom w:val="nil"/>
          <w:right w:val="nil"/>
          <w:between w:val="nil"/>
        </w:pBdr>
        <w:spacing w:after="120"/>
        <w:rPr>
          <w:color w:val="000000"/>
          <w:sz w:val="20"/>
          <w:szCs w:val="20"/>
        </w:rPr>
      </w:pPr>
      <w:r>
        <w:rPr>
          <w:color w:val="000000"/>
          <w:sz w:val="20"/>
          <w:szCs w:val="20"/>
        </w:rPr>
        <w:t xml:space="preserve">I am a keen triathlete, and have competed at most distances, including the iron distance ‘Outlaw’ race in Nottingham, and the Ironman European (Frankfurt) and Asia Pacific (Melbourne) championships. I </w:t>
      </w:r>
      <w:r>
        <w:rPr>
          <w:sz w:val="20"/>
          <w:szCs w:val="20"/>
        </w:rPr>
        <w:t>have recently</w:t>
      </w:r>
      <w:r>
        <w:rPr>
          <w:color w:val="000000"/>
          <w:sz w:val="20"/>
          <w:szCs w:val="20"/>
        </w:rPr>
        <w:t xml:space="preserve"> c</w:t>
      </w:r>
      <w:r>
        <w:rPr>
          <w:sz w:val="20"/>
          <w:szCs w:val="20"/>
        </w:rPr>
        <w:t>ompleted the Race to the Stones 100k ultramarathon.</w:t>
      </w:r>
    </w:p>
    <w:sectPr w:rsidR="005B7E7A">
      <w:footerReference w:type="default" r:id="rId18"/>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83D7" w14:textId="77777777" w:rsidR="00AD5AA4" w:rsidRDefault="00AD5AA4">
      <w:r>
        <w:separator/>
      </w:r>
    </w:p>
  </w:endnote>
  <w:endnote w:type="continuationSeparator" w:id="0">
    <w:p w14:paraId="688E5FE9" w14:textId="77777777" w:rsidR="00AD5AA4" w:rsidRDefault="00AD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774E" w14:textId="77777777" w:rsidR="005B7E7A" w:rsidRDefault="005B7E7A">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24E0" w14:textId="77777777" w:rsidR="00AD5AA4" w:rsidRDefault="00AD5AA4">
      <w:r>
        <w:separator/>
      </w:r>
    </w:p>
  </w:footnote>
  <w:footnote w:type="continuationSeparator" w:id="0">
    <w:p w14:paraId="11FE2306" w14:textId="77777777" w:rsidR="00AD5AA4" w:rsidRDefault="00AD5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C17"/>
    <w:multiLevelType w:val="multilevel"/>
    <w:tmpl w:val="F30816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3A3A84"/>
    <w:multiLevelType w:val="multilevel"/>
    <w:tmpl w:val="2E18B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3F5E79"/>
    <w:multiLevelType w:val="hybridMultilevel"/>
    <w:tmpl w:val="318A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05DD0"/>
    <w:multiLevelType w:val="hybridMultilevel"/>
    <w:tmpl w:val="2700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22BD8"/>
    <w:multiLevelType w:val="multilevel"/>
    <w:tmpl w:val="8C5051D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15:restartNumberingAfterBreak="0">
    <w:nsid w:val="5A343A6D"/>
    <w:multiLevelType w:val="hybridMultilevel"/>
    <w:tmpl w:val="63B8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13783"/>
    <w:multiLevelType w:val="multilevel"/>
    <w:tmpl w:val="DB4697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55511D9"/>
    <w:multiLevelType w:val="hybridMultilevel"/>
    <w:tmpl w:val="EB4C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659927">
    <w:abstractNumId w:val="0"/>
  </w:num>
  <w:num w:numId="2" w16cid:durableId="1708409469">
    <w:abstractNumId w:val="1"/>
  </w:num>
  <w:num w:numId="3" w16cid:durableId="2085570884">
    <w:abstractNumId w:val="6"/>
  </w:num>
  <w:num w:numId="4" w16cid:durableId="367802368">
    <w:abstractNumId w:val="4"/>
  </w:num>
  <w:num w:numId="5" w16cid:durableId="2144541669">
    <w:abstractNumId w:val="2"/>
  </w:num>
  <w:num w:numId="6" w16cid:durableId="547958351">
    <w:abstractNumId w:val="5"/>
  </w:num>
  <w:num w:numId="7" w16cid:durableId="1951930915">
    <w:abstractNumId w:val="3"/>
  </w:num>
  <w:num w:numId="8" w16cid:durableId="1371103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7A"/>
    <w:rsid w:val="001702D6"/>
    <w:rsid w:val="001A2B84"/>
    <w:rsid w:val="002009CF"/>
    <w:rsid w:val="00556B09"/>
    <w:rsid w:val="005753E8"/>
    <w:rsid w:val="005B7E7A"/>
    <w:rsid w:val="005F7935"/>
    <w:rsid w:val="00693937"/>
    <w:rsid w:val="006B2160"/>
    <w:rsid w:val="007A6032"/>
    <w:rsid w:val="00862EEC"/>
    <w:rsid w:val="0097139B"/>
    <w:rsid w:val="00A03352"/>
    <w:rsid w:val="00A427E9"/>
    <w:rsid w:val="00A943FC"/>
    <w:rsid w:val="00AA0ADD"/>
    <w:rsid w:val="00AA5D2D"/>
    <w:rsid w:val="00AD5AA4"/>
    <w:rsid w:val="00B81D42"/>
    <w:rsid w:val="00BD63C9"/>
    <w:rsid w:val="00BE3F60"/>
    <w:rsid w:val="00C7031A"/>
    <w:rsid w:val="00CA53A8"/>
    <w:rsid w:val="00CC4E9A"/>
    <w:rsid w:val="00CD6E8B"/>
    <w:rsid w:val="00DA22B5"/>
    <w:rsid w:val="00DC7E8E"/>
    <w:rsid w:val="00E82545"/>
    <w:rsid w:val="00EB28EB"/>
    <w:rsid w:val="00FC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A83F"/>
  <w15:docId w15:val="{B5A0AF84-EBF5-EC4E-9B81-C1FBBBC4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spacing w:before="240" w:after="120"/>
      <w:ind w:left="432" w:hanging="432"/>
      <w:outlineLvl w:val="0"/>
    </w:pPr>
    <w:rPr>
      <w:rFonts w:ascii="Arial" w:eastAsia="Arial" w:hAnsi="Arial" w:cs="Arial"/>
      <w:b/>
      <w:sz w:val="32"/>
      <w:szCs w:val="32"/>
    </w:rPr>
  </w:style>
  <w:style w:type="paragraph" w:styleId="Heading2">
    <w:name w:val="heading 2"/>
    <w:basedOn w:val="Normal"/>
    <w:next w:val="Normal"/>
    <w:uiPriority w:val="9"/>
    <w:unhideWhenUsed/>
    <w:qFormat/>
    <w:pPr>
      <w:keepNext/>
      <w:tabs>
        <w:tab w:val="left" w:pos="0"/>
      </w:tabs>
      <w:spacing w:before="240" w:after="120"/>
      <w:ind w:left="576" w:hanging="576"/>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ind w:left="720" w:hanging="72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1A2B84"/>
    <w:pPr>
      <w:ind w:left="720"/>
      <w:contextualSpacing/>
    </w:pPr>
  </w:style>
  <w:style w:type="table" w:styleId="TableGrid">
    <w:name w:val="Table Grid"/>
    <w:basedOn w:val="TableNormal"/>
    <w:uiPriority w:val="39"/>
    <w:rsid w:val="00DA2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m@tasconsulting.co.uk"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tskelle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84A2-56F2-CF46-B46B-2E1F6EC4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Skelley</cp:lastModifiedBy>
  <cp:revision>2</cp:revision>
  <cp:lastPrinted>2025-02-14T09:58:00Z</cp:lastPrinted>
  <dcterms:created xsi:type="dcterms:W3CDTF">2025-02-14T10:15:00Z</dcterms:created>
  <dcterms:modified xsi:type="dcterms:W3CDTF">2025-02-14T10:15:00Z</dcterms:modified>
</cp:coreProperties>
</file>